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7C" w:rsidRPr="004C76B7" w:rsidRDefault="00D9517C" w:rsidP="004C76B7">
      <w:pPr>
        <w:spacing w:after="0" w:line="240" w:lineRule="auto"/>
        <w:jc w:val="center"/>
        <w:rPr>
          <w:rFonts w:ascii="Times New Roman" w:hAnsi="Times New Roman" w:cs="Times New Roman"/>
          <w:b/>
          <w:sz w:val="24"/>
          <w:szCs w:val="24"/>
        </w:rPr>
      </w:pPr>
    </w:p>
    <w:p w:rsidR="00D70D6A" w:rsidRPr="004C76B7" w:rsidRDefault="007A13D0" w:rsidP="004C76B7">
      <w:pPr>
        <w:spacing w:after="0" w:line="240" w:lineRule="auto"/>
        <w:jc w:val="center"/>
        <w:rPr>
          <w:rFonts w:ascii="Times New Roman" w:hAnsi="Times New Roman" w:cs="Times New Roman"/>
          <w:b/>
          <w:sz w:val="24"/>
          <w:szCs w:val="24"/>
        </w:rPr>
      </w:pPr>
      <w:r w:rsidRPr="004C76B7">
        <w:rPr>
          <w:rFonts w:ascii="Times New Roman" w:hAnsi="Times New Roman" w:cs="Times New Roman"/>
          <w:b/>
          <w:sz w:val="24"/>
          <w:szCs w:val="24"/>
        </w:rPr>
        <w:t>Аннотации рабочих программ</w:t>
      </w:r>
    </w:p>
    <w:p w:rsidR="006727A0" w:rsidRPr="004C76B7" w:rsidRDefault="006727A0" w:rsidP="004C76B7">
      <w:pPr>
        <w:spacing w:after="0" w:line="240" w:lineRule="auto"/>
        <w:jc w:val="center"/>
        <w:rPr>
          <w:rFonts w:ascii="Times New Roman" w:hAnsi="Times New Roman" w:cs="Times New Roman"/>
          <w:b/>
          <w:sz w:val="24"/>
          <w:szCs w:val="24"/>
        </w:rPr>
      </w:pPr>
      <w:r w:rsidRPr="004C76B7">
        <w:rPr>
          <w:rFonts w:ascii="Times New Roman" w:hAnsi="Times New Roman" w:cs="Times New Roman"/>
          <w:b/>
          <w:sz w:val="24"/>
          <w:szCs w:val="24"/>
        </w:rPr>
        <w:t>по программе подготовки научных и научно-педагогических</w:t>
      </w:r>
    </w:p>
    <w:p w:rsidR="006727A0" w:rsidRPr="004C76B7" w:rsidRDefault="006727A0" w:rsidP="004C76B7">
      <w:pPr>
        <w:spacing w:after="0" w:line="240" w:lineRule="auto"/>
        <w:jc w:val="center"/>
        <w:rPr>
          <w:rFonts w:ascii="Times New Roman" w:hAnsi="Times New Roman" w:cs="Times New Roman"/>
          <w:b/>
          <w:sz w:val="24"/>
          <w:szCs w:val="24"/>
        </w:rPr>
      </w:pPr>
      <w:r w:rsidRPr="004C76B7">
        <w:rPr>
          <w:rFonts w:ascii="Times New Roman" w:hAnsi="Times New Roman" w:cs="Times New Roman"/>
          <w:b/>
          <w:sz w:val="24"/>
          <w:szCs w:val="24"/>
        </w:rPr>
        <w:t>кадров в аспирантуре по научной специальности</w:t>
      </w:r>
    </w:p>
    <w:p w:rsidR="00E56735" w:rsidRPr="004C76B7" w:rsidRDefault="00A02601" w:rsidP="004C76B7">
      <w:pPr>
        <w:spacing w:after="0" w:line="240" w:lineRule="auto"/>
        <w:jc w:val="center"/>
        <w:rPr>
          <w:rFonts w:ascii="Times New Roman" w:hAnsi="Times New Roman" w:cs="Times New Roman"/>
          <w:b/>
          <w:sz w:val="24"/>
          <w:szCs w:val="24"/>
        </w:rPr>
      </w:pPr>
      <w:r w:rsidRPr="004C76B7">
        <w:rPr>
          <w:rFonts w:ascii="Times New Roman" w:hAnsi="Times New Roman" w:cs="Times New Roman"/>
          <w:b/>
          <w:sz w:val="24"/>
          <w:szCs w:val="24"/>
        </w:rPr>
        <w:t>2.3.1. Системный анализ, управление и обработка информации</w:t>
      </w:r>
    </w:p>
    <w:p w:rsidR="007A13D0" w:rsidRPr="004C76B7" w:rsidRDefault="006727A0" w:rsidP="004C76B7">
      <w:pPr>
        <w:spacing w:after="0" w:line="240" w:lineRule="auto"/>
        <w:jc w:val="center"/>
        <w:rPr>
          <w:rFonts w:ascii="Times New Roman" w:hAnsi="Times New Roman" w:cs="Times New Roman"/>
          <w:b/>
          <w:sz w:val="24"/>
          <w:szCs w:val="24"/>
        </w:rPr>
      </w:pPr>
      <w:r w:rsidRPr="004C76B7">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4C76B7" w:rsidRDefault="006727A0" w:rsidP="004C76B7">
            <w:pPr>
              <w:spacing w:after="0" w:line="240" w:lineRule="auto"/>
              <w:jc w:val="center"/>
              <w:rPr>
                <w:rFonts w:ascii="Times New Roman" w:eastAsia="Times New Roman" w:hAnsi="Times New Roman" w:cs="Times New Roman"/>
                <w:b/>
                <w:bCs/>
                <w:sz w:val="24"/>
                <w:szCs w:val="24"/>
              </w:rPr>
            </w:pPr>
            <w:r w:rsidRPr="004C76B7">
              <w:rPr>
                <w:rFonts w:ascii="Times New Roman" w:eastAsia="Times New Roman" w:hAnsi="Times New Roman" w:cs="Times New Roman"/>
                <w:b/>
                <w:bCs/>
                <w:sz w:val="24"/>
                <w:szCs w:val="24"/>
              </w:rPr>
              <w:t>1.1.</w:t>
            </w:r>
            <w:r w:rsidR="009D671B" w:rsidRPr="004C76B7">
              <w:rPr>
                <w:rFonts w:ascii="Times New Roman" w:eastAsia="Times New Roman" w:hAnsi="Times New Roman" w:cs="Times New Roman"/>
                <w:b/>
                <w:bCs/>
                <w:sz w:val="24"/>
                <w:szCs w:val="24"/>
              </w:rPr>
              <w:t xml:space="preserve"> </w:t>
            </w:r>
            <w:r w:rsidRPr="004C76B7">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4C76B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4C76B7" w:rsidRDefault="006727A0" w:rsidP="004C76B7">
            <w:pPr>
              <w:spacing w:after="0" w:line="240" w:lineRule="auto"/>
              <w:ind w:left="330" w:hanging="330"/>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1.1.1(Н) Научно-исследовательская деятельность</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1. Владение научным аппаратом исследования.</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2. Четкая концепция работы.</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5. Стилистика изложения проблемы.</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7. Уровень экономического и социологического анализа.</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9. Объем проведенной исследовательской работы.</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итоги проведенной исследовательской работы.</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p>
          <w:p w:rsidR="00A10809" w:rsidRPr="004C76B7" w:rsidRDefault="00A10809" w:rsidP="004C76B7">
            <w:pPr>
              <w:tabs>
                <w:tab w:val="left" w:pos="900"/>
              </w:tabs>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1.1.2(Н)</w:t>
            </w:r>
            <w:r w:rsidRPr="004C76B7">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1.Формирование авторской гипотезы научного исследования</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3.Параметры, контролируемые при исследованиях. </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4C76B7" w:rsidRDefault="00A10809"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lastRenderedPageBreak/>
              <w:t>12. Подготовка отчета по подготовке диссертации на соискание ученой степени кандидата наук к защите</w:t>
            </w:r>
          </w:p>
        </w:tc>
      </w:tr>
      <w:tr w:rsidR="009D671B" w:rsidRPr="004C76B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4C76B7" w:rsidRDefault="009D671B" w:rsidP="004C76B7">
            <w:pPr>
              <w:spacing w:after="0" w:line="240" w:lineRule="auto"/>
              <w:ind w:left="330" w:hanging="330"/>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4C76B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1.</w:t>
            </w:r>
            <w:r w:rsidRPr="004C76B7">
              <w:rPr>
                <w:rFonts w:ascii="Times New Roman" w:eastAsia="Times New Roman" w:hAnsi="Times New Roman" w:cs="Times New Roman"/>
                <w:sz w:val="24"/>
                <w:szCs w:val="24"/>
              </w:rPr>
              <w:tab/>
            </w:r>
            <w:r w:rsidRPr="004C76B7">
              <w:rPr>
                <w:rFonts w:ascii="Times New Roman" w:eastAsia="Times New Roman" w:hAnsi="Times New Roman" w:cs="Times New Roman"/>
                <w:b/>
                <w:sz w:val="24"/>
                <w:szCs w:val="24"/>
              </w:rPr>
              <w:t>Основные критерии написания научной статьи</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1.1.</w:t>
            </w:r>
            <w:r w:rsidRPr="004C76B7">
              <w:rPr>
                <w:rFonts w:ascii="Times New Roman" w:eastAsia="Times New Roman" w:hAnsi="Times New Roman" w:cs="Times New Roman"/>
                <w:sz w:val="24"/>
                <w:szCs w:val="24"/>
              </w:rPr>
              <w:tab/>
              <w:t>Критерии написания научной статьи по содержанию</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1.2.</w:t>
            </w:r>
            <w:r w:rsidRPr="004C76B7">
              <w:rPr>
                <w:rFonts w:ascii="Times New Roman" w:eastAsia="Times New Roman" w:hAnsi="Times New Roman" w:cs="Times New Roman"/>
                <w:sz w:val="24"/>
                <w:szCs w:val="24"/>
              </w:rPr>
              <w:tab/>
              <w:t>Критерии написания научной статьи по форме изложения</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1.3.</w:t>
            </w:r>
            <w:r w:rsidRPr="004C76B7">
              <w:rPr>
                <w:rFonts w:ascii="Times New Roman" w:eastAsia="Times New Roman" w:hAnsi="Times New Roman" w:cs="Times New Roman"/>
                <w:sz w:val="24"/>
                <w:szCs w:val="24"/>
              </w:rPr>
              <w:tab/>
              <w:t>Основные требования к результату научной статьи</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2.</w:t>
            </w:r>
            <w:r w:rsidRPr="004C76B7">
              <w:rPr>
                <w:rFonts w:ascii="Times New Roman" w:eastAsia="Times New Roman" w:hAnsi="Times New Roman" w:cs="Times New Roman"/>
                <w:sz w:val="24"/>
                <w:szCs w:val="24"/>
              </w:rPr>
              <w:tab/>
            </w:r>
            <w:r w:rsidRPr="004C76B7">
              <w:rPr>
                <w:rFonts w:ascii="Times New Roman" w:eastAsia="Times New Roman" w:hAnsi="Times New Roman" w:cs="Times New Roman"/>
                <w:b/>
                <w:sz w:val="24"/>
                <w:szCs w:val="24"/>
              </w:rPr>
              <w:t>План работы над статьей</w:t>
            </w:r>
            <w:r w:rsidRPr="004C76B7">
              <w:rPr>
                <w:rFonts w:ascii="Times New Roman" w:eastAsia="Times New Roman" w:hAnsi="Times New Roman" w:cs="Times New Roman"/>
                <w:sz w:val="24"/>
                <w:szCs w:val="24"/>
              </w:rPr>
              <w:t xml:space="preserve"> </w:t>
            </w:r>
          </w:p>
          <w:p w:rsidR="009D671B" w:rsidRPr="004C76B7" w:rsidRDefault="009D671B" w:rsidP="004C76B7">
            <w:pPr>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sz w:val="24"/>
                <w:szCs w:val="24"/>
              </w:rPr>
              <w:t>3.</w:t>
            </w:r>
            <w:r w:rsidRPr="004C76B7">
              <w:rPr>
                <w:rFonts w:ascii="Times New Roman" w:eastAsia="Times New Roman" w:hAnsi="Times New Roman" w:cs="Times New Roman"/>
                <w:sz w:val="24"/>
                <w:szCs w:val="24"/>
              </w:rPr>
              <w:tab/>
            </w:r>
            <w:r w:rsidRPr="004C76B7">
              <w:rPr>
                <w:rFonts w:ascii="Times New Roman" w:eastAsia="Times New Roman" w:hAnsi="Times New Roman" w:cs="Times New Roman"/>
                <w:b/>
                <w:sz w:val="24"/>
                <w:szCs w:val="24"/>
              </w:rPr>
              <w:t>Структура научной статьи</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3.1.</w:t>
            </w:r>
            <w:r w:rsidRPr="004C76B7">
              <w:rPr>
                <w:rFonts w:ascii="Times New Roman" w:eastAsia="Times New Roman" w:hAnsi="Times New Roman" w:cs="Times New Roman"/>
                <w:sz w:val="24"/>
                <w:szCs w:val="24"/>
              </w:rPr>
              <w:tab/>
              <w:t>Общий план построения статьи</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3.2.</w:t>
            </w:r>
            <w:r w:rsidRPr="004C76B7">
              <w:rPr>
                <w:rFonts w:ascii="Times New Roman" w:eastAsia="Times New Roman" w:hAnsi="Times New Roman" w:cs="Times New Roman"/>
                <w:sz w:val="24"/>
                <w:szCs w:val="24"/>
              </w:rPr>
              <w:tab/>
              <w:t>Рекомендуемая структура статьи</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3.2.1.</w:t>
            </w:r>
            <w:r w:rsidRPr="004C76B7">
              <w:rPr>
                <w:rFonts w:ascii="Times New Roman" w:eastAsia="Times New Roman" w:hAnsi="Times New Roman" w:cs="Times New Roman"/>
                <w:sz w:val="24"/>
                <w:szCs w:val="24"/>
              </w:rPr>
              <w:tab/>
              <w:t>Аннотация;</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3.2.2.</w:t>
            </w:r>
            <w:r w:rsidRPr="004C76B7">
              <w:rPr>
                <w:rFonts w:ascii="Times New Roman" w:eastAsia="Times New Roman" w:hAnsi="Times New Roman" w:cs="Times New Roman"/>
                <w:sz w:val="24"/>
                <w:szCs w:val="24"/>
              </w:rPr>
              <w:tab/>
              <w:t>Ключевые слова;</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3.2.3.</w:t>
            </w:r>
            <w:r w:rsidRPr="004C76B7">
              <w:rPr>
                <w:rFonts w:ascii="Times New Roman" w:eastAsia="Times New Roman" w:hAnsi="Times New Roman" w:cs="Times New Roman"/>
                <w:sz w:val="24"/>
                <w:szCs w:val="24"/>
              </w:rPr>
              <w:tab/>
              <w:t>Введение;</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3.2.4.</w:t>
            </w:r>
            <w:r w:rsidRPr="004C76B7">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3.2.5.</w:t>
            </w:r>
            <w:r w:rsidRPr="004C76B7">
              <w:rPr>
                <w:rFonts w:ascii="Times New Roman" w:eastAsia="Times New Roman" w:hAnsi="Times New Roman" w:cs="Times New Roman"/>
                <w:sz w:val="24"/>
                <w:szCs w:val="24"/>
              </w:rPr>
              <w:tab/>
              <w:t>Заключение (выводы);</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3.2.6.</w:t>
            </w:r>
            <w:r w:rsidRPr="004C76B7">
              <w:rPr>
                <w:rFonts w:ascii="Times New Roman" w:eastAsia="Times New Roman" w:hAnsi="Times New Roman" w:cs="Times New Roman"/>
                <w:sz w:val="24"/>
                <w:szCs w:val="24"/>
              </w:rPr>
              <w:tab/>
              <w:t>Список цитированных источников.</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4.</w:t>
            </w:r>
            <w:r w:rsidRPr="004C76B7">
              <w:rPr>
                <w:rFonts w:ascii="Times New Roman" w:eastAsia="Times New Roman" w:hAnsi="Times New Roman" w:cs="Times New Roman"/>
                <w:sz w:val="24"/>
                <w:szCs w:val="24"/>
              </w:rPr>
              <w:tab/>
            </w:r>
            <w:r w:rsidRPr="004C76B7">
              <w:rPr>
                <w:rFonts w:ascii="Times New Roman" w:eastAsia="Times New Roman" w:hAnsi="Times New Roman" w:cs="Times New Roman"/>
                <w:b/>
                <w:sz w:val="24"/>
                <w:szCs w:val="24"/>
              </w:rPr>
              <w:t>Рекомендации по изложению материала статьи</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4.1.</w:t>
            </w:r>
            <w:r w:rsidRPr="004C76B7">
              <w:rPr>
                <w:rFonts w:ascii="Times New Roman" w:eastAsia="Times New Roman" w:hAnsi="Times New Roman" w:cs="Times New Roman"/>
                <w:sz w:val="24"/>
                <w:szCs w:val="24"/>
              </w:rPr>
              <w:tab/>
              <w:t>Изложение материала статьи</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4.2.</w:t>
            </w:r>
            <w:r w:rsidRPr="004C76B7">
              <w:rPr>
                <w:rFonts w:ascii="Times New Roman" w:eastAsia="Times New Roman" w:hAnsi="Times New Roman" w:cs="Times New Roman"/>
                <w:sz w:val="24"/>
                <w:szCs w:val="24"/>
              </w:rPr>
              <w:tab/>
              <w:t>Цитаты и ссылки</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4.3.</w:t>
            </w:r>
            <w:r w:rsidRPr="004C76B7">
              <w:rPr>
                <w:rFonts w:ascii="Times New Roman" w:eastAsia="Times New Roman" w:hAnsi="Times New Roman" w:cs="Times New Roman"/>
                <w:sz w:val="24"/>
                <w:szCs w:val="24"/>
              </w:rPr>
              <w:tab/>
              <w:t>Язык изложения статьи</w:t>
            </w:r>
          </w:p>
          <w:p w:rsidR="009D671B" w:rsidRPr="004C76B7" w:rsidRDefault="009D671B"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4.4.</w:t>
            </w:r>
            <w:r w:rsidRPr="004C76B7">
              <w:rPr>
                <w:rFonts w:ascii="Times New Roman" w:eastAsia="Times New Roman" w:hAnsi="Times New Roman" w:cs="Times New Roman"/>
                <w:sz w:val="24"/>
                <w:szCs w:val="24"/>
              </w:rPr>
              <w:tab/>
              <w:t>Общие рекомендации</w:t>
            </w:r>
          </w:p>
          <w:p w:rsidR="009D671B" w:rsidRPr="004C76B7" w:rsidRDefault="009D671B" w:rsidP="004C76B7">
            <w:pPr>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sz w:val="24"/>
                <w:szCs w:val="24"/>
              </w:rPr>
              <w:t>5.</w:t>
            </w:r>
            <w:r w:rsidRPr="004C76B7">
              <w:rPr>
                <w:rFonts w:ascii="Times New Roman" w:eastAsia="Times New Roman" w:hAnsi="Times New Roman" w:cs="Times New Roman"/>
                <w:sz w:val="24"/>
                <w:szCs w:val="24"/>
              </w:rPr>
              <w:tab/>
            </w:r>
            <w:r w:rsidRPr="004C76B7">
              <w:rPr>
                <w:rFonts w:ascii="Times New Roman" w:eastAsia="Times New Roman" w:hAnsi="Times New Roman" w:cs="Times New Roman"/>
                <w:b/>
                <w:sz w:val="24"/>
                <w:szCs w:val="24"/>
              </w:rPr>
              <w:t>ГОСТ по оформлению научных работ</w:t>
            </w:r>
          </w:p>
        </w:tc>
      </w:tr>
      <w:tr w:rsidR="007A13D0" w:rsidRPr="004C76B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4C76B7" w:rsidRDefault="00E71FFD" w:rsidP="004C76B7">
            <w:pPr>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w:t>
            </w:r>
            <w:r w:rsidR="00481495" w:rsidRPr="004C76B7">
              <w:rPr>
                <w:rFonts w:ascii="Times New Roman" w:eastAsia="Times New Roman" w:hAnsi="Times New Roman" w:cs="Times New Roman"/>
                <w:b/>
                <w:sz w:val="24"/>
                <w:szCs w:val="24"/>
              </w:rPr>
              <w:t xml:space="preserve"> </w:t>
            </w:r>
            <w:r w:rsidRPr="004C76B7">
              <w:rPr>
                <w:rFonts w:ascii="Times New Roman" w:eastAsia="Times New Roman" w:hAnsi="Times New Roman" w:cs="Times New Roman"/>
                <w:b/>
                <w:sz w:val="24"/>
                <w:szCs w:val="24"/>
              </w:rPr>
              <w:t>Образовательный компонент</w:t>
            </w:r>
          </w:p>
        </w:tc>
      </w:tr>
      <w:tr w:rsidR="00481495" w:rsidRPr="004C76B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7E4195" w:rsidRPr="004C76B7" w:rsidRDefault="007E4195" w:rsidP="004C76B7">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2.1.1</w:t>
            </w:r>
            <w:r w:rsidRPr="004C76B7">
              <w:rPr>
                <w:rFonts w:ascii="Times New Roman" w:eastAsia="Times New Roman" w:hAnsi="Times New Roman" w:cs="Times New Roman"/>
                <w:b/>
                <w:sz w:val="24"/>
                <w:szCs w:val="24"/>
              </w:rPr>
              <w:tab/>
              <w:t>Педагогика и психология высшей школы</w:t>
            </w:r>
          </w:p>
          <w:p w:rsidR="00481495" w:rsidRPr="004C76B7" w:rsidRDefault="00481495" w:rsidP="004C76B7">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4C76B7" w:rsidRDefault="00481495" w:rsidP="004C76B7">
            <w:pPr>
              <w:spacing w:after="0" w:line="240" w:lineRule="auto"/>
              <w:contextualSpacing/>
              <w:jc w:val="both"/>
              <w:rPr>
                <w:rFonts w:ascii="Times New Roman" w:eastAsia="Times New Roman" w:hAnsi="Times New Roman" w:cs="Times New Roman"/>
                <w:sz w:val="24"/>
                <w:szCs w:val="24"/>
                <w:shd w:val="clear" w:color="auto" w:fill="FFFFFF"/>
              </w:rPr>
            </w:pPr>
            <w:r w:rsidRPr="004C76B7">
              <w:rPr>
                <w:rFonts w:ascii="Times New Roman" w:eastAsia="Times New Roman" w:hAnsi="Times New Roman" w:cs="Times New Roman"/>
                <w:sz w:val="24"/>
                <w:szCs w:val="24"/>
              </w:rPr>
              <w:t xml:space="preserve">Проблемы модернизации системы высшего образования. </w:t>
            </w:r>
            <w:r w:rsidRPr="004C76B7">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4C76B7">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4C76B7">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4C76B7" w:rsidRDefault="00481495" w:rsidP="004C76B7">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4C76B7">
              <w:rPr>
                <w:rFonts w:ascii="Times New Roman" w:eastAsia="Times New Roman" w:hAnsi="Times New Roman" w:cs="Times New Roman"/>
                <w:b/>
                <w:sz w:val="24"/>
                <w:szCs w:val="24"/>
              </w:rPr>
              <w:t xml:space="preserve">Тема №2. </w:t>
            </w:r>
            <w:bookmarkEnd w:id="0"/>
            <w:r w:rsidRPr="004C76B7">
              <w:rPr>
                <w:rFonts w:ascii="Times New Roman" w:eastAsia="Times New Roman" w:hAnsi="Times New Roman" w:cs="Times New Roman"/>
                <w:b/>
                <w:sz w:val="24"/>
                <w:szCs w:val="24"/>
              </w:rPr>
              <w:t>Объект, предмет и задачи психологии высшей школы</w:t>
            </w:r>
          </w:p>
          <w:p w:rsidR="00481495" w:rsidRPr="004C76B7" w:rsidRDefault="00481495" w:rsidP="004C76B7">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4C76B7" w:rsidRDefault="00481495" w:rsidP="004C76B7">
            <w:pPr>
              <w:spacing w:after="0" w:line="240" w:lineRule="auto"/>
              <w:contextualSpacing/>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№3. Педагогика</w:t>
            </w:r>
            <w:r w:rsidRPr="004C76B7">
              <w:rPr>
                <w:rFonts w:ascii="Times New Roman" w:eastAsia="Times New Roman" w:hAnsi="Times New Roman" w:cs="Times New Roman"/>
                <w:b/>
                <w:smallCaps/>
                <w:sz w:val="24"/>
                <w:szCs w:val="24"/>
              </w:rPr>
              <w:t xml:space="preserve"> </w:t>
            </w:r>
            <w:r w:rsidRPr="004C76B7">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4C76B7" w:rsidRDefault="00481495" w:rsidP="004C76B7">
            <w:pPr>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4C76B7">
              <w:rPr>
                <w:rFonts w:ascii="Times New Roman" w:eastAsia="Times New Roman" w:hAnsi="Times New Roman" w:cs="Times New Roman"/>
                <w:bCs/>
                <w:sz w:val="24"/>
                <w:szCs w:val="24"/>
              </w:rPr>
              <w:t>адачи педагогики высшей школы</w:t>
            </w:r>
            <w:r w:rsidRPr="004C76B7">
              <w:rPr>
                <w:rFonts w:ascii="Times New Roman" w:eastAsia="Times New Roman" w:hAnsi="Times New Roman" w:cs="Times New Roman"/>
                <w:b/>
                <w:bCs/>
                <w:sz w:val="24"/>
                <w:szCs w:val="24"/>
              </w:rPr>
              <w:t xml:space="preserve"> </w:t>
            </w:r>
            <w:r w:rsidRPr="004C76B7">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4C76B7" w:rsidRDefault="00481495" w:rsidP="004C76B7">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4C76B7" w:rsidRDefault="00481495" w:rsidP="004C76B7">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4C76B7">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4C76B7">
              <w:rPr>
                <w:rFonts w:ascii="Times New Roman" w:eastAsia="Times New Roman" w:hAnsi="Times New Roman" w:cs="Times New Roman"/>
                <w:bCs/>
                <w:iCs/>
                <w:sz w:val="24"/>
                <w:szCs w:val="24"/>
                <w:vertAlign w:val="superscript"/>
              </w:rPr>
              <w:t xml:space="preserve"> </w:t>
            </w:r>
            <w:r w:rsidRPr="004C76B7">
              <w:rPr>
                <w:rFonts w:ascii="Times New Roman" w:eastAsia="Times New Roman" w:hAnsi="Times New Roman" w:cs="Times New Roman"/>
                <w:bCs/>
                <w:iCs/>
                <w:sz w:val="24"/>
                <w:szCs w:val="24"/>
              </w:rPr>
              <w:t>Группы педагогических функций.</w:t>
            </w:r>
            <w:r w:rsidRPr="004C76B7">
              <w:rPr>
                <w:rFonts w:ascii="Times New Roman" w:eastAsia="Times New Roman" w:hAnsi="Times New Roman" w:cs="Times New Roman"/>
                <w:b/>
                <w:iCs/>
                <w:sz w:val="24"/>
                <w:szCs w:val="24"/>
              </w:rPr>
              <w:t xml:space="preserve"> </w:t>
            </w:r>
            <w:r w:rsidRPr="004C76B7">
              <w:rPr>
                <w:rFonts w:ascii="Times New Roman" w:eastAsia="Times New Roman" w:hAnsi="Times New Roman" w:cs="Times New Roman"/>
                <w:bCs/>
                <w:iCs/>
                <w:sz w:val="24"/>
                <w:szCs w:val="24"/>
              </w:rPr>
              <w:t>Педагогические умения педагога. Знания и умения</w:t>
            </w:r>
            <w:r w:rsidRPr="004C76B7">
              <w:rPr>
                <w:rFonts w:ascii="Times New Roman" w:eastAsia="Times New Roman" w:hAnsi="Times New Roman" w:cs="Times New Roman"/>
                <w:bCs/>
                <w:i/>
                <w:sz w:val="24"/>
                <w:szCs w:val="24"/>
              </w:rPr>
              <w:t xml:space="preserve"> </w:t>
            </w:r>
            <w:r w:rsidRPr="004C76B7">
              <w:rPr>
                <w:rFonts w:ascii="Times New Roman" w:eastAsia="Times New Roman" w:hAnsi="Times New Roman" w:cs="Times New Roman"/>
                <w:bCs/>
                <w:iCs/>
                <w:sz w:val="24"/>
                <w:szCs w:val="24"/>
              </w:rPr>
              <w:t xml:space="preserve">преподавателя вуза. </w:t>
            </w:r>
          </w:p>
          <w:p w:rsidR="00481495" w:rsidRPr="004C76B7" w:rsidRDefault="00481495" w:rsidP="004C76B7">
            <w:pPr>
              <w:spacing w:after="0" w:line="240" w:lineRule="auto"/>
              <w:contextualSpacing/>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4C76B7" w:rsidRDefault="00481495" w:rsidP="004C76B7">
            <w:pPr>
              <w:shd w:val="clear" w:color="auto" w:fill="FFFFFF"/>
              <w:spacing w:after="0" w:line="240" w:lineRule="auto"/>
              <w:contextualSpacing/>
              <w:jc w:val="both"/>
              <w:rPr>
                <w:rFonts w:ascii="Times New Roman" w:eastAsia="Times New Roman" w:hAnsi="Times New Roman" w:cs="Times New Roman"/>
                <w:iCs/>
                <w:sz w:val="24"/>
                <w:szCs w:val="24"/>
              </w:rPr>
            </w:pPr>
            <w:r w:rsidRPr="004C76B7">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4C76B7">
              <w:rPr>
                <w:rFonts w:ascii="Times New Roman" w:eastAsia="Times New Roman" w:hAnsi="Times New Roman" w:cs="Times New Roman"/>
                <w:iCs/>
                <w:sz w:val="24"/>
                <w:szCs w:val="24"/>
              </w:rPr>
              <w:t xml:space="preserve">Критерии и уровни </w:t>
            </w:r>
            <w:r w:rsidRPr="004C76B7">
              <w:rPr>
                <w:rFonts w:ascii="Times New Roman" w:eastAsia="Times New Roman" w:hAnsi="Times New Roman" w:cs="Times New Roman"/>
                <w:bCs/>
                <w:iCs/>
                <w:sz w:val="24"/>
                <w:szCs w:val="24"/>
              </w:rPr>
              <w:t xml:space="preserve">профессионального становления педагога. </w:t>
            </w:r>
            <w:r w:rsidRPr="004C76B7">
              <w:rPr>
                <w:rFonts w:ascii="Times New Roman" w:eastAsia="Times New Roman" w:hAnsi="Times New Roman" w:cs="Times New Roman"/>
                <w:iCs/>
                <w:sz w:val="24"/>
                <w:szCs w:val="24"/>
              </w:rPr>
              <w:t>Культура профессионально-личностного самоопределения</w:t>
            </w:r>
            <w:r w:rsidRPr="004C76B7">
              <w:rPr>
                <w:rFonts w:ascii="Times New Roman" w:eastAsia="Times New Roman" w:hAnsi="Times New Roman" w:cs="Times New Roman"/>
                <w:bCs/>
                <w:i/>
                <w:sz w:val="24"/>
                <w:szCs w:val="24"/>
              </w:rPr>
              <w:t xml:space="preserve"> </w:t>
            </w:r>
            <w:r w:rsidRPr="004C76B7">
              <w:rPr>
                <w:rFonts w:ascii="Times New Roman" w:eastAsia="Times New Roman" w:hAnsi="Times New Roman" w:cs="Times New Roman"/>
                <w:bCs/>
                <w:iCs/>
                <w:sz w:val="24"/>
                <w:szCs w:val="24"/>
              </w:rPr>
              <w:t>преподавателя вуза</w:t>
            </w:r>
            <w:r w:rsidRPr="004C76B7">
              <w:rPr>
                <w:rFonts w:ascii="Times New Roman" w:eastAsia="Times New Roman" w:hAnsi="Times New Roman" w:cs="Times New Roman"/>
                <w:bCs/>
                <w:i/>
                <w:sz w:val="24"/>
                <w:szCs w:val="24"/>
              </w:rPr>
              <w:t>.</w:t>
            </w:r>
            <w:r w:rsidRPr="004C76B7">
              <w:rPr>
                <w:rFonts w:ascii="Times New Roman" w:eastAsia="Times New Roman" w:hAnsi="Times New Roman" w:cs="Times New Roman"/>
                <w:b/>
                <w:iCs/>
                <w:sz w:val="24"/>
                <w:szCs w:val="24"/>
              </w:rPr>
              <w:t xml:space="preserve"> </w:t>
            </w:r>
            <w:r w:rsidRPr="004C76B7">
              <w:rPr>
                <w:rFonts w:ascii="Times New Roman" w:eastAsia="Times New Roman" w:hAnsi="Times New Roman" w:cs="Times New Roman"/>
                <w:bCs/>
                <w:iCs/>
                <w:sz w:val="24"/>
                <w:szCs w:val="24"/>
              </w:rPr>
              <w:t>Фазы профессионального становления</w:t>
            </w:r>
            <w:r w:rsidRPr="004C76B7">
              <w:rPr>
                <w:rFonts w:ascii="Times New Roman" w:eastAsia="Times New Roman" w:hAnsi="Times New Roman" w:cs="Times New Roman"/>
                <w:b/>
                <w:iCs/>
                <w:sz w:val="24"/>
                <w:szCs w:val="24"/>
              </w:rPr>
              <w:t xml:space="preserve"> </w:t>
            </w:r>
            <w:r w:rsidRPr="004C76B7">
              <w:rPr>
                <w:rFonts w:ascii="Times New Roman" w:eastAsia="Times New Roman" w:hAnsi="Times New Roman" w:cs="Times New Roman"/>
                <w:bCs/>
                <w:iCs/>
                <w:sz w:val="24"/>
                <w:szCs w:val="24"/>
              </w:rPr>
              <w:t>педагога.</w:t>
            </w:r>
            <w:r w:rsidRPr="004C76B7">
              <w:rPr>
                <w:rFonts w:ascii="Times New Roman" w:eastAsia="Times New Roman" w:hAnsi="Times New Roman" w:cs="Times New Roman"/>
                <w:sz w:val="24"/>
                <w:szCs w:val="24"/>
              </w:rPr>
              <w:t xml:space="preserve"> Профессиональное развитие</w:t>
            </w:r>
            <w:r w:rsidRPr="004C76B7">
              <w:rPr>
                <w:rFonts w:ascii="Times New Roman" w:eastAsia="Times New Roman" w:hAnsi="Times New Roman" w:cs="Times New Roman"/>
                <w:bCs/>
                <w:iCs/>
                <w:sz w:val="24"/>
                <w:szCs w:val="24"/>
              </w:rPr>
              <w:t xml:space="preserve"> педагога</w:t>
            </w:r>
            <w:r w:rsidRPr="004C76B7">
              <w:rPr>
                <w:rFonts w:ascii="Times New Roman" w:eastAsia="Times New Roman" w:hAnsi="Times New Roman" w:cs="Times New Roman"/>
                <w:sz w:val="24"/>
                <w:szCs w:val="24"/>
              </w:rPr>
              <w:t>.</w:t>
            </w:r>
          </w:p>
          <w:p w:rsidR="00481495" w:rsidRPr="004C76B7" w:rsidRDefault="00481495" w:rsidP="004C76B7">
            <w:pPr>
              <w:tabs>
                <w:tab w:val="left" w:pos="1134"/>
              </w:tabs>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4C76B7" w:rsidRDefault="00481495" w:rsidP="004C76B7">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4C76B7">
              <w:rPr>
                <w:rFonts w:ascii="Times New Roman" w:eastAsia="Times New Roman" w:hAnsi="Times New Roman" w:cs="Times New Roman"/>
                <w:iCs/>
                <w:sz w:val="24"/>
                <w:szCs w:val="24"/>
              </w:rPr>
              <w:t>Деструктивные аспекты работы</w:t>
            </w:r>
            <w:r w:rsidRPr="004C76B7">
              <w:rPr>
                <w:rFonts w:ascii="Times New Roman" w:eastAsia="Times New Roman" w:hAnsi="Times New Roman" w:cs="Times New Roman"/>
                <w:i/>
                <w:sz w:val="24"/>
                <w:szCs w:val="24"/>
              </w:rPr>
              <w:t xml:space="preserve"> </w:t>
            </w:r>
            <w:r w:rsidRPr="004C76B7">
              <w:rPr>
                <w:rFonts w:ascii="Times New Roman" w:eastAsia="Times New Roman" w:hAnsi="Times New Roman" w:cs="Times New Roman"/>
                <w:iCs/>
                <w:sz w:val="24"/>
                <w:szCs w:val="24"/>
              </w:rPr>
              <w:t>преподавателя вуза.</w:t>
            </w:r>
            <w:r w:rsidRPr="004C76B7">
              <w:rPr>
                <w:rFonts w:ascii="Times New Roman" w:eastAsia="Times New Roman" w:hAnsi="Times New Roman" w:cs="Times New Roman"/>
                <w:i/>
                <w:sz w:val="24"/>
                <w:szCs w:val="24"/>
              </w:rPr>
              <w:t xml:space="preserve"> </w:t>
            </w:r>
            <w:r w:rsidRPr="004C76B7">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4C76B7">
              <w:rPr>
                <w:rFonts w:ascii="Times New Roman" w:eastAsia="Times New Roman" w:hAnsi="Times New Roman" w:cs="Times New Roman"/>
                <w:iCs/>
                <w:spacing w:val="-2"/>
                <w:sz w:val="24"/>
                <w:szCs w:val="24"/>
              </w:rPr>
              <w:t xml:space="preserve"> педагогических дефор</w:t>
            </w:r>
            <w:r w:rsidRPr="004C76B7">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4C76B7" w:rsidRDefault="00481495" w:rsidP="004C76B7">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4C76B7">
              <w:rPr>
                <w:rFonts w:ascii="Times New Roman" w:eastAsia="Times New Roman" w:hAnsi="Times New Roman" w:cs="Times New Roman"/>
                <w:b/>
                <w:sz w:val="24"/>
                <w:szCs w:val="24"/>
              </w:rPr>
              <w:t>Тема №7.</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4C76B7" w:rsidRDefault="00481495" w:rsidP="004C76B7">
            <w:pPr>
              <w:spacing w:after="0" w:line="240" w:lineRule="auto"/>
              <w:contextualSpacing/>
              <w:jc w:val="both"/>
              <w:rPr>
                <w:rFonts w:ascii="Times New Roman" w:eastAsia="Times New Roman" w:hAnsi="Times New Roman" w:cs="Times New Roman"/>
                <w:iCs/>
                <w:sz w:val="24"/>
                <w:szCs w:val="24"/>
              </w:rPr>
            </w:pPr>
            <w:r w:rsidRPr="004C76B7">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4C76B7">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4C76B7" w:rsidRDefault="00481495" w:rsidP="004C76B7">
            <w:pPr>
              <w:tabs>
                <w:tab w:val="left" w:pos="1134"/>
              </w:tabs>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№8.</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4C76B7" w:rsidRDefault="00481495" w:rsidP="004C76B7">
            <w:pPr>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Ролевые позиции преподавателя психологии.</w:t>
            </w:r>
            <w:r w:rsidRPr="004C76B7">
              <w:rPr>
                <w:rFonts w:ascii="Times New Roman" w:eastAsia="Times New Roman" w:hAnsi="Times New Roman" w:cs="Times New Roman"/>
                <w:i/>
                <w:iCs/>
                <w:sz w:val="24"/>
                <w:szCs w:val="24"/>
              </w:rPr>
              <w:t xml:space="preserve"> </w:t>
            </w:r>
            <w:r w:rsidRPr="004C76B7">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4C76B7">
              <w:rPr>
                <w:rFonts w:ascii="Times New Roman" w:eastAsia="Times New Roman" w:hAnsi="Times New Roman" w:cs="Times New Roman"/>
                <w:i/>
                <w:iCs/>
                <w:sz w:val="24"/>
                <w:szCs w:val="24"/>
              </w:rPr>
              <w:t xml:space="preserve">. </w:t>
            </w:r>
            <w:r w:rsidRPr="004C76B7">
              <w:rPr>
                <w:rFonts w:ascii="Times New Roman" w:eastAsia="Times New Roman" w:hAnsi="Times New Roman" w:cs="Times New Roman"/>
                <w:sz w:val="24"/>
                <w:szCs w:val="24"/>
              </w:rPr>
              <w:t>Стили взаимодействия со студентами.</w:t>
            </w:r>
          </w:p>
          <w:p w:rsidR="00481495" w:rsidRPr="004C76B7" w:rsidRDefault="00481495" w:rsidP="004C76B7">
            <w:pPr>
              <w:tabs>
                <w:tab w:val="left" w:pos="1134"/>
              </w:tabs>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№9.</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4C76B7" w:rsidRDefault="00481495" w:rsidP="004C76B7">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4C76B7" w:rsidRDefault="00481495" w:rsidP="004C76B7">
            <w:pPr>
              <w:tabs>
                <w:tab w:val="left" w:pos="1134"/>
              </w:tabs>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№10.</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4C76B7" w:rsidRDefault="00481495" w:rsidP="004C76B7">
            <w:pPr>
              <w:shd w:val="clear" w:color="auto" w:fill="FFFFFF"/>
              <w:spacing w:after="0" w:line="240" w:lineRule="auto"/>
              <w:contextualSpacing/>
              <w:jc w:val="both"/>
              <w:rPr>
                <w:rFonts w:ascii="Times New Roman" w:eastAsia="Times New Roman" w:hAnsi="Times New Roman" w:cs="Times New Roman"/>
                <w:bCs/>
                <w:iCs/>
                <w:sz w:val="24"/>
                <w:szCs w:val="24"/>
              </w:rPr>
            </w:pPr>
            <w:r w:rsidRPr="004C76B7">
              <w:rPr>
                <w:rFonts w:ascii="Times New Roman" w:eastAsia="Times New Roman" w:hAnsi="Times New Roman" w:cs="Times New Roman"/>
                <w:iCs/>
                <w:sz w:val="24"/>
                <w:szCs w:val="24"/>
                <w:shd w:val="clear" w:color="auto" w:fill="FFFFFF"/>
              </w:rPr>
              <w:t>Предмет дидактики, подходы к его определению.</w:t>
            </w:r>
            <w:r w:rsidRPr="004C76B7">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4C76B7">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4C76B7">
              <w:rPr>
                <w:rFonts w:ascii="Times New Roman" w:eastAsia="Times New Roman" w:hAnsi="Times New Roman" w:cs="Times New Roman"/>
                <w:bCs/>
                <w:iCs/>
                <w:sz w:val="24"/>
                <w:szCs w:val="24"/>
              </w:rPr>
              <w:t>неклассического развития</w:t>
            </w:r>
            <w:r w:rsidRPr="004C76B7">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4C76B7">
              <w:rPr>
                <w:rFonts w:ascii="Times New Roman" w:eastAsia="Times New Roman" w:hAnsi="Times New Roman" w:cs="Times New Roman"/>
                <w:sz w:val="24"/>
                <w:szCs w:val="24"/>
              </w:rPr>
              <w:t xml:space="preserve"> Специфика дидактики высшей школы.</w:t>
            </w:r>
          </w:p>
          <w:p w:rsidR="00481495" w:rsidRPr="004C76B7" w:rsidRDefault="00481495" w:rsidP="004C76B7">
            <w:pPr>
              <w:tabs>
                <w:tab w:val="left" w:pos="1134"/>
              </w:tabs>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№11.</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4C76B7" w:rsidRDefault="00481495" w:rsidP="004C76B7">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pacing w:val="-1"/>
                <w:sz w:val="24"/>
                <w:szCs w:val="24"/>
              </w:rPr>
              <w:t xml:space="preserve">Структура дидактики высшей школы, </w:t>
            </w:r>
            <w:r w:rsidRPr="004C76B7">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4C76B7">
              <w:rPr>
                <w:rFonts w:ascii="Times New Roman" w:eastAsia="Times New Roman" w:hAnsi="Times New Roman" w:cs="Times New Roman"/>
                <w:spacing w:val="-1"/>
                <w:sz w:val="24"/>
                <w:szCs w:val="24"/>
              </w:rPr>
              <w:t xml:space="preserve">Дидактические закономерности и принципы. </w:t>
            </w:r>
            <w:r w:rsidRPr="004C76B7">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4C76B7">
              <w:rPr>
                <w:rFonts w:ascii="Times New Roman" w:eastAsia="Times New Roman" w:hAnsi="Times New Roman" w:cs="Times New Roman"/>
                <w:spacing w:val="-1"/>
                <w:sz w:val="24"/>
                <w:szCs w:val="24"/>
              </w:rPr>
              <w:t>Основные дидактические вопросы дидактики высшей школы.</w:t>
            </w:r>
            <w:r w:rsidRPr="004C76B7">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4C76B7" w:rsidRDefault="00481495" w:rsidP="004C76B7">
            <w:pPr>
              <w:tabs>
                <w:tab w:val="left" w:pos="1134"/>
              </w:tabs>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№12. Современная вузовская лекция</w:t>
            </w:r>
          </w:p>
          <w:p w:rsidR="00481495" w:rsidRPr="004C76B7" w:rsidRDefault="00481495" w:rsidP="004C76B7">
            <w:pPr>
              <w:shd w:val="clear" w:color="auto" w:fill="FFFFFF"/>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4C76B7">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4C76B7">
              <w:rPr>
                <w:rFonts w:ascii="Times New Roman" w:eastAsia="Times New Roman" w:hAnsi="Times New Roman" w:cs="Times New Roman"/>
                <w:sz w:val="24"/>
                <w:szCs w:val="24"/>
              </w:rPr>
              <w:t xml:space="preserve">Классификация вузовской </w:t>
            </w:r>
            <w:r w:rsidRPr="004C76B7">
              <w:rPr>
                <w:rFonts w:ascii="Times New Roman" w:eastAsia="Times New Roman" w:hAnsi="Times New Roman" w:cs="Times New Roman"/>
                <w:sz w:val="24"/>
                <w:szCs w:val="24"/>
                <w:shd w:val="clear" w:color="auto" w:fill="FFFFFF"/>
              </w:rPr>
              <w:t>лекции</w:t>
            </w:r>
            <w:r w:rsidRPr="004C76B7">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4C76B7">
              <w:rPr>
                <w:rFonts w:ascii="Times New Roman" w:eastAsia="Times New Roman" w:hAnsi="Times New Roman" w:cs="Times New Roman"/>
                <w:b/>
                <w:bCs/>
                <w:sz w:val="24"/>
                <w:szCs w:val="24"/>
              </w:rPr>
              <w:t xml:space="preserve"> </w:t>
            </w:r>
            <w:r w:rsidRPr="004C76B7">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4C76B7" w:rsidRDefault="00481495" w:rsidP="004C76B7">
            <w:pPr>
              <w:tabs>
                <w:tab w:val="left" w:pos="1134"/>
              </w:tabs>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№13.</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4C76B7" w:rsidRDefault="00481495" w:rsidP="004C76B7">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4C76B7" w:rsidRDefault="00481495" w:rsidP="004C76B7">
            <w:pPr>
              <w:tabs>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№14.</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4C76B7" w:rsidRDefault="00481495" w:rsidP="004C76B7">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4C76B7">
              <w:rPr>
                <w:rFonts w:ascii="Times New Roman" w:eastAsia="Times New Roman" w:hAnsi="Times New Roman" w:cs="Times New Roman"/>
                <w:bCs/>
                <w:sz w:val="24"/>
                <w:szCs w:val="24"/>
              </w:rPr>
              <w:t>Организация самостоятельной деятельности.</w:t>
            </w:r>
            <w:r w:rsidRPr="004C76B7">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4C76B7">
              <w:rPr>
                <w:rFonts w:ascii="Times New Roman" w:eastAsia="Times New Roman" w:hAnsi="Times New Roman" w:cs="Times New Roman"/>
                <w:b/>
                <w:sz w:val="24"/>
                <w:szCs w:val="24"/>
              </w:rPr>
              <w:t>.</w:t>
            </w:r>
            <w:r w:rsidRPr="004C76B7">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4C76B7" w:rsidRDefault="00481495" w:rsidP="004C76B7">
            <w:pPr>
              <w:tabs>
                <w:tab w:val="left" w:pos="1134"/>
              </w:tabs>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№15.</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4C76B7" w:rsidRDefault="00481495" w:rsidP="004C76B7">
            <w:pPr>
              <w:tabs>
                <w:tab w:val="left" w:pos="1134"/>
              </w:tabs>
              <w:spacing w:after="0" w:line="240" w:lineRule="auto"/>
              <w:contextualSpacing/>
              <w:jc w:val="both"/>
              <w:rPr>
                <w:rFonts w:ascii="Times New Roman" w:eastAsia="Times New Roman" w:hAnsi="Times New Roman" w:cs="Times New Roman"/>
                <w:iCs/>
                <w:sz w:val="24"/>
                <w:szCs w:val="24"/>
              </w:rPr>
            </w:pPr>
            <w:r w:rsidRPr="004C76B7">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4C76B7">
              <w:rPr>
                <w:rFonts w:ascii="Times New Roman" w:eastAsia="Times New Roman" w:hAnsi="Times New Roman" w:cs="Times New Roman"/>
                <w:sz w:val="24"/>
                <w:szCs w:val="24"/>
              </w:rPr>
              <w:t>Дополнительные основания для использования данной технологии</w:t>
            </w:r>
            <w:r w:rsidRPr="004C76B7">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4C76B7" w:rsidRDefault="00481495" w:rsidP="004C76B7">
            <w:pPr>
              <w:tabs>
                <w:tab w:val="left" w:pos="1134"/>
              </w:tabs>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№16.</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4C76B7" w:rsidRDefault="00481495" w:rsidP="004C76B7">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4C76B7">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4C76B7">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4C76B7">
              <w:rPr>
                <w:rFonts w:ascii="Times New Roman" w:eastAsia="Calibri" w:hAnsi="Times New Roman" w:cs="Times New Roman"/>
                <w:bCs/>
                <w:iCs/>
                <w:sz w:val="24"/>
                <w:szCs w:val="24"/>
                <w:lang w:eastAsia="en-US"/>
              </w:rPr>
              <w:t xml:space="preserve"> Краткосрочные и долгосрочные </w:t>
            </w:r>
            <w:r w:rsidRPr="004C76B7">
              <w:rPr>
                <w:rFonts w:ascii="Times New Roman" w:eastAsia="Calibri" w:hAnsi="Times New Roman" w:cs="Times New Roman"/>
                <w:bCs/>
                <w:iCs/>
                <w:sz w:val="24"/>
                <w:szCs w:val="24"/>
                <w:lang w:val="en-US" w:eastAsia="en-US"/>
              </w:rPr>
              <w:t>W</w:t>
            </w:r>
            <w:r w:rsidRPr="004C76B7">
              <w:rPr>
                <w:rFonts w:ascii="Times New Roman" w:eastAsia="Calibri" w:hAnsi="Times New Roman" w:cs="Times New Roman"/>
                <w:bCs/>
                <w:iCs/>
                <w:sz w:val="24"/>
                <w:szCs w:val="24"/>
                <w:lang w:eastAsia="en-US"/>
              </w:rPr>
              <w:t>eb-квесты. Формы wе</w:t>
            </w:r>
            <w:r w:rsidRPr="004C76B7">
              <w:rPr>
                <w:rFonts w:ascii="Times New Roman" w:eastAsia="Calibri" w:hAnsi="Times New Roman" w:cs="Times New Roman"/>
                <w:bCs/>
                <w:iCs/>
                <w:sz w:val="24"/>
                <w:szCs w:val="24"/>
                <w:lang w:val="en-US" w:eastAsia="en-US"/>
              </w:rPr>
              <w:t>b</w:t>
            </w:r>
            <w:r w:rsidRPr="004C76B7">
              <w:rPr>
                <w:rFonts w:ascii="Times New Roman" w:eastAsia="Calibri" w:hAnsi="Times New Roman" w:cs="Times New Roman"/>
                <w:bCs/>
                <w:iCs/>
                <w:sz w:val="24"/>
                <w:szCs w:val="24"/>
                <w:lang w:eastAsia="en-US"/>
              </w:rPr>
              <w:t>-квеста. Шкала критериев оценки wе</w:t>
            </w:r>
            <w:r w:rsidRPr="004C76B7">
              <w:rPr>
                <w:rFonts w:ascii="Times New Roman" w:eastAsia="Calibri" w:hAnsi="Times New Roman" w:cs="Times New Roman"/>
                <w:bCs/>
                <w:iCs/>
                <w:sz w:val="24"/>
                <w:szCs w:val="24"/>
                <w:lang w:val="en-US" w:eastAsia="en-US"/>
              </w:rPr>
              <w:t>b</w:t>
            </w:r>
            <w:r w:rsidRPr="004C76B7">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4C76B7">
              <w:rPr>
                <w:rFonts w:ascii="Times New Roman" w:eastAsia="Calibri" w:hAnsi="Times New Roman" w:cs="Times New Roman"/>
                <w:sz w:val="24"/>
                <w:szCs w:val="24"/>
                <w:lang w:eastAsia="en-US"/>
              </w:rPr>
              <w:t xml:space="preserve"> </w:t>
            </w:r>
            <w:r w:rsidRPr="004C76B7">
              <w:rPr>
                <w:rFonts w:ascii="Times New Roman" w:eastAsia="Times New Roman" w:hAnsi="Times New Roman" w:cs="Times New Roman"/>
                <w:sz w:val="24"/>
                <w:szCs w:val="24"/>
                <w:lang w:eastAsia="en-US"/>
              </w:rPr>
              <w:t>Структурные компоненты симуляции.</w:t>
            </w:r>
          </w:p>
          <w:p w:rsidR="00481495" w:rsidRPr="004C76B7" w:rsidRDefault="00481495" w:rsidP="004C76B7">
            <w:pPr>
              <w:tabs>
                <w:tab w:val="left" w:pos="1134"/>
              </w:tabs>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№17.</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4C76B7" w:rsidRDefault="00481495" w:rsidP="004C76B7">
            <w:pPr>
              <w:spacing w:after="0" w:line="240" w:lineRule="auto"/>
              <w:contextualSpacing/>
              <w:jc w:val="both"/>
              <w:rPr>
                <w:rFonts w:ascii="Times New Roman" w:eastAsia="Times New Roman" w:hAnsi="Times New Roman" w:cs="Times New Roman"/>
                <w:iCs/>
                <w:sz w:val="24"/>
                <w:szCs w:val="24"/>
              </w:rPr>
            </w:pPr>
            <w:r w:rsidRPr="004C76B7">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4C76B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4C76B7" w:rsidRDefault="00333540" w:rsidP="004C76B7">
            <w:pPr>
              <w:tabs>
                <w:tab w:val="left" w:pos="993"/>
              </w:tabs>
              <w:spacing w:after="0" w:line="240" w:lineRule="auto"/>
              <w:jc w:val="center"/>
              <w:rPr>
                <w:rFonts w:ascii="Times New Roman" w:hAnsi="Times New Roman" w:cs="Times New Roman"/>
                <w:b/>
                <w:sz w:val="24"/>
                <w:szCs w:val="24"/>
              </w:rPr>
            </w:pPr>
            <w:r w:rsidRPr="004C76B7">
              <w:rPr>
                <w:rFonts w:ascii="Times New Roman" w:hAnsi="Times New Roman" w:cs="Times New Roman"/>
                <w:b/>
                <w:sz w:val="24"/>
                <w:szCs w:val="24"/>
              </w:rPr>
              <w:t>2.1.2</w:t>
            </w:r>
            <w:r w:rsidRPr="004C76B7">
              <w:rPr>
                <w:rFonts w:ascii="Times New Roman" w:hAnsi="Times New Roman" w:cs="Times New Roman"/>
                <w:b/>
                <w:sz w:val="24"/>
                <w:szCs w:val="24"/>
              </w:rPr>
              <w:tab/>
              <w:t>Методология подготовки научного исследования в области системного анализа, управления и обработки информации</w:t>
            </w:r>
          </w:p>
        </w:tc>
      </w:tr>
      <w:tr w:rsidR="007A13D0" w:rsidRPr="004C76B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333540" w:rsidRPr="004C76B7" w:rsidRDefault="00E56735" w:rsidP="004C76B7">
            <w:pPr>
              <w:tabs>
                <w:tab w:val="left" w:pos="284"/>
                <w:tab w:val="left" w:pos="1134"/>
              </w:tabs>
              <w:autoSpaceDE w:val="0"/>
              <w:autoSpaceDN w:val="0"/>
              <w:adjustRightInd w:val="0"/>
              <w:spacing w:line="240" w:lineRule="auto"/>
              <w:jc w:val="both"/>
              <w:rPr>
                <w:rFonts w:ascii="Times New Roman" w:eastAsia="Times New Roman" w:hAnsi="Times New Roman" w:cs="Times New Roman"/>
                <w:b/>
                <w:bCs/>
                <w:i/>
                <w:sz w:val="24"/>
                <w:szCs w:val="24"/>
              </w:rPr>
            </w:pPr>
            <w:r w:rsidRPr="004C76B7">
              <w:rPr>
                <w:rFonts w:ascii="Times New Roman" w:eastAsia="Times New Roman" w:hAnsi="Times New Roman" w:cs="Times New Roman"/>
                <w:sz w:val="24"/>
                <w:szCs w:val="24"/>
              </w:rPr>
              <w:t xml:space="preserve"> </w:t>
            </w:r>
            <w:r w:rsidR="00333540" w:rsidRPr="004C76B7">
              <w:rPr>
                <w:rFonts w:ascii="Times New Roman" w:eastAsia="Times New Roman" w:hAnsi="Times New Roman" w:cs="Times New Roman"/>
                <w:b/>
                <w:bCs/>
                <w:i/>
                <w:sz w:val="24"/>
                <w:szCs w:val="24"/>
              </w:rPr>
              <w:t>Раздел I. Теоретические основы организации научного исследования</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Calibri" w:hAnsi="Times New Roman" w:cs="Times New Roman"/>
                <w:sz w:val="24"/>
                <w:szCs w:val="24"/>
              </w:rPr>
            </w:pP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№1.</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Сущность и содержание методологии научного исследования.</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№2.</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Научная проблема и подходы к её постановке.</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4C76B7">
              <w:rPr>
                <w:rFonts w:ascii="Times New Roman" w:eastAsia="Times New Roman" w:hAnsi="Times New Roman" w:cs="Times New Roman"/>
                <w:sz w:val="24"/>
                <w:szCs w:val="24"/>
                <w:shd w:val="clear" w:color="auto" w:fill="F5F6F9"/>
              </w:rPr>
              <w:t>.</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№3.</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Средства и методы научного исследования.</w:t>
            </w:r>
          </w:p>
          <w:p w:rsidR="00333540" w:rsidRPr="004C76B7" w:rsidRDefault="00333540" w:rsidP="004C76B7">
            <w:pPr>
              <w:tabs>
                <w:tab w:val="left" w:pos="284"/>
                <w:tab w:val="left" w:pos="1134"/>
              </w:tabs>
              <w:spacing w:after="0" w:line="240" w:lineRule="auto"/>
              <w:jc w:val="both"/>
              <w:rPr>
                <w:rFonts w:ascii="Times New Roman" w:eastAsia="Times New Roman" w:hAnsi="Times New Roman" w:cs="Times New Roman"/>
                <w:spacing w:val="4"/>
                <w:sz w:val="24"/>
                <w:szCs w:val="24"/>
              </w:rPr>
            </w:pPr>
            <w:r w:rsidRPr="004C76B7">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№4.</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Управление научно-исследовательскими работами в вузе.</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Calibri" w:hAnsi="Times New Roman" w:cs="Times New Roman"/>
                <w:b/>
                <w:bCs/>
                <w:i/>
                <w:sz w:val="24"/>
                <w:szCs w:val="24"/>
              </w:rPr>
            </w:pPr>
            <w:r w:rsidRPr="004C76B7">
              <w:rPr>
                <w:rFonts w:ascii="Times New Roman" w:eastAsia="Times New Roman" w:hAnsi="Times New Roman" w:cs="Times New Roman"/>
                <w:b/>
                <w:bCs/>
                <w:i/>
                <w:sz w:val="24"/>
                <w:szCs w:val="24"/>
              </w:rPr>
              <w:t>Раздел II. Методология подготовки научного исследования</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№5.</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Выбор темы научного исследования. Структура научного исследования.</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4C76B7">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№6.</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Принципы этики научного исследования.</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333540" w:rsidRPr="004C76B7" w:rsidRDefault="0033354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i/>
                <w:sz w:val="24"/>
                <w:szCs w:val="24"/>
              </w:rPr>
            </w:pPr>
            <w:r w:rsidRPr="004C76B7">
              <w:rPr>
                <w:rFonts w:ascii="Times New Roman" w:eastAsia="Times New Roman" w:hAnsi="Times New Roman" w:cs="Times New Roman"/>
                <w:b/>
                <w:bCs/>
                <w:i/>
                <w:sz w:val="24"/>
                <w:szCs w:val="24"/>
              </w:rPr>
              <w:t xml:space="preserve">Раздел III. Методология подготовки научного исследования в области системного анализа, управления и обработки информации  </w:t>
            </w:r>
          </w:p>
          <w:p w:rsidR="00333540" w:rsidRPr="004C76B7" w:rsidRDefault="00333540" w:rsidP="004C76B7">
            <w:pPr>
              <w:shd w:val="clear" w:color="auto" w:fill="FFFFFF"/>
              <w:tabs>
                <w:tab w:val="left" w:pos="284"/>
                <w:tab w:val="left" w:pos="1134"/>
              </w:tabs>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№7.</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Методы исследования в технических науках</w:t>
            </w:r>
          </w:p>
          <w:p w:rsidR="00333540" w:rsidRPr="004C76B7" w:rsidRDefault="00333540" w:rsidP="004C76B7">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333540" w:rsidRPr="004C76B7" w:rsidRDefault="00333540" w:rsidP="004C76B7">
            <w:pPr>
              <w:shd w:val="clear" w:color="auto" w:fill="FFFFFF"/>
              <w:tabs>
                <w:tab w:val="left" w:pos="284"/>
                <w:tab w:val="left" w:pos="1134"/>
              </w:tabs>
              <w:spacing w:after="0" w:line="240" w:lineRule="auto"/>
              <w:jc w:val="both"/>
              <w:rPr>
                <w:rFonts w:ascii="Times New Roman" w:eastAsia="Times New Roman" w:hAnsi="Times New Roman" w:cs="Times New Roman"/>
                <w:b/>
                <w:bCs/>
                <w:sz w:val="24"/>
                <w:szCs w:val="24"/>
              </w:rPr>
            </w:pPr>
            <w:r w:rsidRPr="004C76B7">
              <w:rPr>
                <w:rFonts w:ascii="Times New Roman" w:eastAsia="Times New Roman" w:hAnsi="Times New Roman" w:cs="Times New Roman"/>
                <w:b/>
                <w:sz w:val="24"/>
                <w:szCs w:val="24"/>
              </w:rPr>
              <w:t>Тема №8.</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bCs/>
                <w:sz w:val="24"/>
                <w:szCs w:val="24"/>
              </w:rPr>
              <w:t>Методология диссертационного исследования в области системного анализа, управления и обработки информации</w:t>
            </w:r>
          </w:p>
          <w:p w:rsidR="00D70D6A" w:rsidRPr="004C76B7" w:rsidRDefault="00333540" w:rsidP="004C76B7">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Необходимость апробации основных результатов научного исследования. Обсуждение научной проблемы со специалистами </w:t>
            </w:r>
            <w:r w:rsidRPr="004C76B7">
              <w:rPr>
                <w:rFonts w:ascii="Times New Roman" w:eastAsia="Times New Roman" w:hAnsi="Times New Roman" w:cs="Times New Roman"/>
                <w:bCs/>
                <w:sz w:val="24"/>
                <w:szCs w:val="24"/>
              </w:rPr>
              <w:t>в области управления в организационных системах</w:t>
            </w:r>
            <w:r w:rsidRPr="004C76B7">
              <w:rPr>
                <w:rFonts w:ascii="Times New Roman" w:eastAsia="Times New Roman" w:hAnsi="Times New Roman" w:cs="Times New Roman"/>
                <w:sz w:val="24"/>
                <w:szCs w:val="24"/>
              </w:rPr>
              <w:t xml:space="preserve">.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w:t>
            </w:r>
            <w:r w:rsidRPr="004C76B7">
              <w:rPr>
                <w:rFonts w:ascii="Times New Roman" w:eastAsia="Times New Roman" w:hAnsi="Times New Roman" w:cs="Times New Roman"/>
                <w:bCs/>
                <w:sz w:val="24"/>
                <w:szCs w:val="24"/>
              </w:rPr>
              <w:t>в области системного анализа, управления и обработки информации</w:t>
            </w:r>
            <w:r w:rsidRPr="004C76B7">
              <w:rPr>
                <w:rFonts w:ascii="Times New Roman" w:eastAsia="Times New Roman" w:hAnsi="Times New Roman" w:cs="Times New Roman"/>
                <w:sz w:val="24"/>
                <w:szCs w:val="24"/>
              </w:rPr>
              <w:t>.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Принципы регистрации в электронных библиотеках.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 Международные наукометрические базы.</w:t>
            </w:r>
          </w:p>
        </w:tc>
      </w:tr>
      <w:tr w:rsidR="00B85E5A" w:rsidRPr="004C76B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28BA" w:rsidRPr="004C76B7" w:rsidRDefault="000E2876" w:rsidP="004C76B7">
            <w:pPr>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2.1.3</w:t>
            </w:r>
            <w:r w:rsidRPr="004C76B7">
              <w:rPr>
                <w:rFonts w:ascii="Times New Roman" w:eastAsia="Times New Roman" w:hAnsi="Times New Roman" w:cs="Times New Roman"/>
                <w:b/>
                <w:sz w:val="24"/>
                <w:szCs w:val="24"/>
              </w:rPr>
              <w:tab/>
              <w:t>Методика преподавания дисциплин в области системного анализа, управления и обработки информации</w:t>
            </w:r>
          </w:p>
          <w:p w:rsidR="00CD2B27" w:rsidRPr="004C76B7" w:rsidRDefault="00CD2B27" w:rsidP="004C76B7">
            <w:pPr>
              <w:spacing w:after="0" w:line="240" w:lineRule="auto"/>
              <w:rPr>
                <w:rFonts w:ascii="Times New Roman" w:eastAsia="Times New Roman" w:hAnsi="Times New Roman" w:cs="Times New Roman"/>
                <w:i/>
                <w:sz w:val="24"/>
                <w:szCs w:val="24"/>
              </w:rPr>
            </w:pPr>
            <w:r w:rsidRPr="004C76B7">
              <w:rPr>
                <w:rFonts w:ascii="Times New Roman" w:eastAsia="Times New Roman" w:hAnsi="Times New Roman" w:cs="Times New Roman"/>
                <w:i/>
                <w:sz w:val="24"/>
                <w:szCs w:val="24"/>
              </w:rPr>
              <w:t>Раздел 1. Проблематика методического обеспечения преподавания дисциплин в области системного анализа, управления и обработки информации</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 результате освоения дисциплины аспирант (соискатель) должен:</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знать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r w:rsidRPr="004C76B7">
              <w:rPr>
                <w:rFonts w:ascii="Times New Roman" w:eastAsia="Times New Roman" w:hAnsi="Times New Roman" w:cs="Times New Roman"/>
                <w:bCs/>
                <w:sz w:val="24"/>
                <w:szCs w:val="24"/>
              </w:rPr>
              <w:t>;</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уметь применять современные педагогические технологии, проектировать образовательный процесс с их использованием;</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 владеть </w:t>
            </w:r>
            <w:r w:rsidRPr="004C76B7">
              <w:rPr>
                <w:rFonts w:ascii="Times New Roman" w:eastAsia="Times New Roman" w:hAnsi="Times New Roman" w:cs="Times New Roman"/>
                <w:bCs/>
                <w:sz w:val="24"/>
                <w:szCs w:val="24"/>
              </w:rPr>
              <w:t>различными средствами коммуникации в профессиональной педагогической деятельности</w:t>
            </w:r>
            <w:r w:rsidRPr="004C76B7">
              <w:rPr>
                <w:rFonts w:ascii="Times New Roman" w:eastAsia="Times New Roman" w:hAnsi="Times New Roman" w:cs="Times New Roman"/>
                <w:sz w:val="24"/>
                <w:szCs w:val="24"/>
              </w:rPr>
              <w:t>.</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Cs/>
                <w:sz w:val="24"/>
                <w:szCs w:val="24"/>
              </w:rPr>
              <w:t>Документальное и методическое обеспечение образовательного процесса</w:t>
            </w:r>
          </w:p>
          <w:p w:rsidR="00CD2B27" w:rsidRPr="004C76B7" w:rsidRDefault="00CD2B27" w:rsidP="004C76B7">
            <w:pPr>
              <w:autoSpaceDE w:val="0"/>
              <w:autoSpaceDN w:val="0"/>
              <w:adjustRightInd w:val="0"/>
              <w:spacing w:after="0" w:line="240" w:lineRule="auto"/>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№2.</w:t>
            </w:r>
            <w:r w:rsidRPr="004C76B7">
              <w:rPr>
                <w:rFonts w:ascii="Times New Roman" w:eastAsia="Times New Roman" w:hAnsi="Times New Roman" w:cs="Times New Roman"/>
                <w:sz w:val="24"/>
                <w:szCs w:val="24"/>
              </w:rPr>
              <w:t xml:space="preserve"> Содержание и сущность методики преподавания технических дисциплин</w:t>
            </w:r>
          </w:p>
          <w:p w:rsidR="00CD2B27" w:rsidRPr="004C76B7" w:rsidRDefault="00CD2B27"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№3.</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Cs/>
                <w:sz w:val="24"/>
                <w:szCs w:val="24"/>
              </w:rPr>
              <w:t>Задача подготовки кадров и модель современного преподавателя-исследователя</w:t>
            </w:r>
          </w:p>
          <w:p w:rsidR="00CD2B27" w:rsidRPr="004C76B7" w:rsidRDefault="00CD2B27"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CD2B27" w:rsidRPr="004C76B7" w:rsidRDefault="00CD2B27" w:rsidP="004C76B7">
            <w:pPr>
              <w:spacing w:after="0" w:line="240" w:lineRule="auto"/>
              <w:jc w:val="both"/>
              <w:rPr>
                <w:rFonts w:ascii="Times New Roman" w:eastAsia="Calibri" w:hAnsi="Times New Roman" w:cs="Times New Roman"/>
                <w:i/>
                <w:sz w:val="24"/>
                <w:szCs w:val="24"/>
              </w:rPr>
            </w:pPr>
            <w:r w:rsidRPr="004C76B7">
              <w:rPr>
                <w:rFonts w:ascii="Times New Roman" w:eastAsia="Times New Roman" w:hAnsi="Times New Roman" w:cs="Times New Roman"/>
                <w:i/>
                <w:sz w:val="24"/>
                <w:szCs w:val="24"/>
              </w:rPr>
              <w:t>Раздел 2. Основы традиционной и инновационной методики преподавания дисциплин в области системного анализа, управления и обработки информации</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 результате освоения дисциплины аспирант (соискатель) должен:</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знать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r w:rsidRPr="004C76B7">
              <w:rPr>
                <w:rFonts w:ascii="Times New Roman" w:eastAsia="Times New Roman" w:hAnsi="Times New Roman" w:cs="Times New Roman"/>
                <w:bCs/>
                <w:sz w:val="24"/>
                <w:szCs w:val="24"/>
              </w:rPr>
              <w:t>;</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уметь применять современные педагогические технологии, проектировать образовательный процесс с их использованием;</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 владеть </w:t>
            </w:r>
            <w:r w:rsidRPr="004C76B7">
              <w:rPr>
                <w:rFonts w:ascii="Times New Roman" w:eastAsia="Times New Roman" w:hAnsi="Times New Roman" w:cs="Times New Roman"/>
                <w:bCs/>
                <w:sz w:val="24"/>
                <w:szCs w:val="24"/>
              </w:rPr>
              <w:t>различными средствами коммуникации в профессиональной педагогической деятельности</w:t>
            </w:r>
            <w:r w:rsidRPr="004C76B7">
              <w:rPr>
                <w:rFonts w:ascii="Times New Roman" w:eastAsia="Times New Roman" w:hAnsi="Times New Roman" w:cs="Times New Roman"/>
                <w:sz w:val="24"/>
                <w:szCs w:val="24"/>
              </w:rPr>
              <w:t>.</w:t>
            </w:r>
          </w:p>
          <w:p w:rsidR="00CD2B27" w:rsidRPr="004C76B7" w:rsidRDefault="00CD2B27" w:rsidP="004C76B7">
            <w:pPr>
              <w:spacing w:after="0" w:line="240" w:lineRule="auto"/>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№4.</w:t>
            </w:r>
            <w:r w:rsidRPr="004C76B7">
              <w:rPr>
                <w:rFonts w:ascii="Times New Roman" w:eastAsia="Times New Roman" w:hAnsi="Times New Roman" w:cs="Times New Roman"/>
                <w:sz w:val="24"/>
                <w:szCs w:val="24"/>
              </w:rPr>
              <w:t xml:space="preserve"> Методика отбора и конструирования  дидактических единиц технических</w:t>
            </w:r>
            <w:r w:rsidRPr="004C76B7">
              <w:rPr>
                <w:rFonts w:ascii="Times New Roman" w:eastAsia="Times New Roman" w:hAnsi="Times New Roman" w:cs="Times New Roman"/>
                <w:bCs/>
                <w:sz w:val="24"/>
                <w:szCs w:val="24"/>
              </w:rPr>
              <w:t xml:space="preserve"> дисциплин</w:t>
            </w:r>
            <w:r w:rsidRPr="004C76B7">
              <w:rPr>
                <w:rFonts w:ascii="Times New Roman" w:eastAsia="Times New Roman" w:hAnsi="Times New Roman" w:cs="Times New Roman"/>
                <w:sz w:val="24"/>
                <w:szCs w:val="24"/>
              </w:rPr>
              <w:t xml:space="preserve"> </w:t>
            </w:r>
          </w:p>
          <w:p w:rsidR="00CD2B27" w:rsidRPr="004C76B7" w:rsidRDefault="00CD2B27" w:rsidP="004C76B7">
            <w:pPr>
              <w:spacing w:after="0" w:line="240" w:lineRule="auto"/>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информатики и вычислительной техники; всесторонне раскрытие закономерностей функционирования социальных и экономических систем; перечень и содержания основных понятий и категорий социальных и экономических систем; методы, принципы изучения социальных и экономических систем; инструментарий исследования социальных и экономических систем. Совокупность правил, приёмов и способов выделения из массива информации необходимых дидактических единиц: достаточность, определённость, конкретность, непротиворечивость, тождественность.</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№5.</w:t>
            </w:r>
            <w:r w:rsidRPr="004C76B7">
              <w:rPr>
                <w:rFonts w:ascii="Times New Roman" w:eastAsia="Times New Roman" w:hAnsi="Times New Roman" w:cs="Times New Roman"/>
                <w:sz w:val="24"/>
                <w:szCs w:val="24"/>
              </w:rPr>
              <w:t xml:space="preserve"> Содержание и структура методики изложения научно-учебного материала студентам</w:t>
            </w:r>
          </w:p>
          <w:p w:rsidR="00CD2B27" w:rsidRPr="004C76B7" w:rsidRDefault="00CD2B27" w:rsidP="004C76B7">
            <w:pPr>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sz w:val="24"/>
                <w:szCs w:val="24"/>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Специфика использования методов изложения материала в области информатики и вычислительной техники.</w:t>
            </w:r>
          </w:p>
          <w:p w:rsidR="00CD2B27" w:rsidRPr="004C76B7" w:rsidRDefault="00CD2B27"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№6.</w:t>
            </w:r>
            <w:r w:rsidRPr="004C76B7">
              <w:rPr>
                <w:rFonts w:ascii="Times New Roman" w:eastAsia="Times New Roman" w:hAnsi="Times New Roman" w:cs="Times New Roman"/>
                <w:sz w:val="24"/>
                <w:szCs w:val="24"/>
              </w:rPr>
              <w:t xml:space="preserve"> Основные компоненты методики контроля и оценки процесса преподавания и результатов обучения студентов</w:t>
            </w:r>
          </w:p>
          <w:p w:rsidR="00CD2B27" w:rsidRPr="004C76B7" w:rsidRDefault="00CD2B27" w:rsidP="004C76B7">
            <w:pPr>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CD2B27" w:rsidRPr="004C76B7" w:rsidRDefault="00CD2B27" w:rsidP="004C76B7">
            <w:pPr>
              <w:spacing w:after="0" w:line="240" w:lineRule="auto"/>
              <w:jc w:val="both"/>
              <w:rPr>
                <w:rFonts w:ascii="Times New Roman" w:eastAsia="Times New Roman" w:hAnsi="Times New Roman" w:cs="Times New Roman"/>
                <w:b/>
                <w:sz w:val="24"/>
                <w:szCs w:val="24"/>
                <w:lang w:val="x-none"/>
              </w:rPr>
            </w:pPr>
            <w:r w:rsidRPr="004C76B7">
              <w:rPr>
                <w:rFonts w:ascii="Times New Roman" w:eastAsia="Times New Roman" w:hAnsi="Times New Roman" w:cs="Times New Roman"/>
                <w:sz w:val="24"/>
                <w:szCs w:val="24"/>
                <w:lang w:val="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CD2B27" w:rsidRPr="004C76B7" w:rsidRDefault="00CD2B27" w:rsidP="004C76B7">
            <w:pPr>
              <w:autoSpaceDE w:val="0"/>
              <w:autoSpaceDN w:val="0"/>
              <w:adjustRightInd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№7.</w:t>
            </w:r>
            <w:r w:rsidRPr="004C76B7">
              <w:rPr>
                <w:rFonts w:ascii="Times New Roman" w:eastAsia="Times New Roman" w:hAnsi="Times New Roman" w:cs="Times New Roman"/>
                <w:sz w:val="24"/>
                <w:szCs w:val="24"/>
              </w:rPr>
              <w:t xml:space="preserve"> Методика организации и осуществления учебно-исследовательской и научно-исследовательской деятельности студентов</w:t>
            </w:r>
          </w:p>
          <w:p w:rsidR="00CD2B27" w:rsidRPr="004C76B7" w:rsidRDefault="00CD2B27" w:rsidP="004C76B7">
            <w:pPr>
              <w:spacing w:after="0" w:line="240" w:lineRule="auto"/>
              <w:jc w:val="both"/>
              <w:rPr>
                <w:rFonts w:ascii="Times New Roman" w:eastAsia="Times New Roman" w:hAnsi="Times New Roman" w:cs="Times New Roman"/>
                <w:sz w:val="24"/>
                <w:szCs w:val="24"/>
                <w:shd w:val="clear" w:color="auto" w:fill="FFFFFF"/>
              </w:rPr>
            </w:pPr>
            <w:r w:rsidRPr="004C76B7">
              <w:rPr>
                <w:rFonts w:ascii="Times New Roman" w:eastAsia="Times New Roman" w:hAnsi="Times New Roman" w:cs="Times New Roman"/>
                <w:sz w:val="24"/>
                <w:szCs w:val="24"/>
              </w:rPr>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Соотношение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CD2B27" w:rsidRPr="004C76B7" w:rsidRDefault="00CD2B27" w:rsidP="004C76B7">
            <w:pPr>
              <w:spacing w:after="0" w:line="240" w:lineRule="auto"/>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№8.</w:t>
            </w:r>
            <w:r w:rsidRPr="004C76B7">
              <w:rPr>
                <w:rFonts w:ascii="Times New Roman" w:eastAsia="Times New Roman" w:hAnsi="Times New Roman" w:cs="Times New Roman"/>
                <w:sz w:val="24"/>
                <w:szCs w:val="24"/>
              </w:rPr>
              <w:t xml:space="preserve"> Особенности методик преподавания дисциплин в области управления в социальных и экономических системах</w:t>
            </w:r>
          </w:p>
          <w:p w:rsidR="00CD2B27" w:rsidRPr="004C76B7" w:rsidRDefault="00CD2B27" w:rsidP="004C76B7">
            <w:pPr>
              <w:spacing w:after="0" w:line="240" w:lineRule="auto"/>
              <w:jc w:val="both"/>
              <w:rPr>
                <w:rFonts w:ascii="Times New Roman" w:eastAsia="Times New Roman" w:hAnsi="Times New Roman" w:cs="Times New Roman"/>
                <w:sz w:val="24"/>
                <w:szCs w:val="24"/>
                <w:lang w:val="x-none"/>
              </w:rPr>
            </w:pPr>
            <w:r w:rsidRPr="004C76B7">
              <w:rPr>
                <w:rFonts w:ascii="Times New Roman" w:eastAsia="Times New Roman" w:hAnsi="Times New Roman" w:cs="Times New Roman"/>
                <w:sz w:val="24"/>
                <w:szCs w:val="24"/>
                <w:lang w:val="x-none"/>
              </w:rPr>
              <w:t xml:space="preserve">Общие методические принципы преподавания </w:t>
            </w:r>
            <w:r w:rsidRPr="004C76B7">
              <w:rPr>
                <w:rFonts w:ascii="Times New Roman" w:eastAsia="Times New Roman" w:hAnsi="Times New Roman" w:cs="Times New Roman"/>
                <w:iCs/>
                <w:sz w:val="24"/>
                <w:szCs w:val="24"/>
                <w:lang w:val="x-none"/>
              </w:rPr>
              <w:t>дисциплин</w:t>
            </w:r>
            <w:r w:rsidRPr="004C76B7">
              <w:rPr>
                <w:rFonts w:ascii="Times New Roman" w:eastAsia="Times New Roman" w:hAnsi="Times New Roman" w:cs="Times New Roman"/>
                <w:sz w:val="24"/>
                <w:szCs w:val="24"/>
                <w:lang w:val="x-none"/>
              </w:rPr>
              <w:t>. Особенности преподавания теоретических дисциплин:</w:t>
            </w:r>
            <w:r w:rsidRPr="004C76B7">
              <w:rPr>
                <w:rFonts w:ascii="Times New Roman" w:eastAsia="Times New Roman" w:hAnsi="Times New Roman" w:cs="Times New Roman"/>
                <w:sz w:val="24"/>
                <w:szCs w:val="24"/>
              </w:rPr>
              <w:t xml:space="preserve"> теория управления и принятия решений, системный анализ, разработка методов и алгоритмов принятия управленческих решений, разработка математического и программного обеспечения, разработка информационных технологий</w:t>
            </w:r>
            <w:r w:rsidRPr="004C76B7">
              <w:rPr>
                <w:rFonts w:ascii="Times New Roman" w:eastAsia="Times New Roman" w:hAnsi="Times New Roman" w:cs="Times New Roman"/>
                <w:sz w:val="24"/>
                <w:szCs w:val="24"/>
                <w:lang w:val="x-none"/>
              </w:rPr>
              <w:t>.  Общее и специфическое в преподавании групп дисциплин.</w:t>
            </w:r>
          </w:p>
          <w:p w:rsidR="00CD2B27" w:rsidRPr="004C76B7" w:rsidRDefault="00CD2B27" w:rsidP="004C76B7">
            <w:pPr>
              <w:spacing w:after="0" w:line="240" w:lineRule="auto"/>
              <w:jc w:val="both"/>
              <w:rPr>
                <w:rFonts w:ascii="Times New Roman" w:eastAsia="Times New Roman" w:hAnsi="Times New Roman" w:cs="Times New Roman"/>
                <w:i/>
                <w:sz w:val="24"/>
                <w:szCs w:val="24"/>
              </w:rPr>
            </w:pPr>
            <w:r w:rsidRPr="004C76B7">
              <w:rPr>
                <w:rFonts w:ascii="Times New Roman" w:eastAsia="Times New Roman" w:hAnsi="Times New Roman" w:cs="Times New Roman"/>
                <w:i/>
                <w:sz w:val="24"/>
                <w:szCs w:val="24"/>
              </w:rPr>
              <w:t>Раздел 3. Содержание методического обеспечения учебного процесса в области системного анализа, управления и обработки информации</w:t>
            </w:r>
          </w:p>
          <w:p w:rsidR="00CD2B27" w:rsidRPr="004C76B7" w:rsidRDefault="00CD2B27" w:rsidP="004C76B7">
            <w:pPr>
              <w:spacing w:after="0" w:line="240" w:lineRule="auto"/>
              <w:jc w:val="both"/>
              <w:rPr>
                <w:rFonts w:ascii="Times New Roman" w:eastAsia="Calibri" w:hAnsi="Times New Roman" w:cs="Times New Roman"/>
                <w:sz w:val="24"/>
                <w:szCs w:val="24"/>
              </w:rPr>
            </w:pPr>
            <w:r w:rsidRPr="004C76B7">
              <w:rPr>
                <w:rFonts w:ascii="Times New Roman" w:eastAsia="Times New Roman" w:hAnsi="Times New Roman" w:cs="Times New Roman"/>
                <w:sz w:val="24"/>
                <w:szCs w:val="24"/>
              </w:rPr>
              <w:t>В результате освоения дисциплины аспирант (соискатель) должен:</w:t>
            </w:r>
          </w:p>
          <w:p w:rsidR="00CD2B27" w:rsidRPr="004C76B7" w:rsidRDefault="00CD2B27" w:rsidP="004C76B7">
            <w:pPr>
              <w:autoSpaceDE w:val="0"/>
              <w:autoSpaceDN w:val="0"/>
              <w:adjustRightInd w:val="0"/>
              <w:spacing w:after="0" w:line="240" w:lineRule="auto"/>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 xml:space="preserve">- знать </w:t>
            </w:r>
            <w:r w:rsidRPr="004C76B7">
              <w:rPr>
                <w:rFonts w:ascii="Times New Roman" w:eastAsia="Times New Roman" w:hAnsi="Times New Roman" w:cs="Times New Roman"/>
                <w:sz w:val="24"/>
                <w:szCs w:val="24"/>
              </w:rPr>
              <w:t>специфику образовательной деятельности в области системного анализа, управления и обработки информации, методы, методики и технологии обучения техническим дисциплинам</w:t>
            </w:r>
            <w:r w:rsidRPr="004C76B7">
              <w:rPr>
                <w:rFonts w:ascii="Times New Roman" w:eastAsia="Times New Roman" w:hAnsi="Times New Roman" w:cs="Times New Roman"/>
                <w:bCs/>
                <w:sz w:val="24"/>
                <w:szCs w:val="24"/>
              </w:rPr>
              <w:t>;</w:t>
            </w:r>
          </w:p>
          <w:p w:rsidR="00CD2B27" w:rsidRPr="004C76B7" w:rsidRDefault="00CD2B27" w:rsidP="004C76B7">
            <w:pPr>
              <w:autoSpaceDE w:val="0"/>
              <w:autoSpaceDN w:val="0"/>
              <w:adjustRightInd w:val="0"/>
              <w:spacing w:after="0" w:line="240" w:lineRule="auto"/>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 xml:space="preserve">- уметь </w:t>
            </w:r>
            <w:r w:rsidRPr="004C76B7">
              <w:rPr>
                <w:rFonts w:ascii="Times New Roman" w:eastAsia="Times New Roman" w:hAnsi="Times New Roman" w:cs="Times New Roman"/>
                <w:sz w:val="24"/>
                <w:szCs w:val="24"/>
              </w:rPr>
              <w:t xml:space="preserve">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 </w:t>
            </w:r>
          </w:p>
          <w:p w:rsidR="00CD2B27" w:rsidRPr="004C76B7" w:rsidRDefault="00CD2B27" w:rsidP="004C76B7">
            <w:pPr>
              <w:tabs>
                <w:tab w:val="left" w:pos="708"/>
              </w:tabs>
              <w:spacing w:after="0" w:line="240" w:lineRule="auto"/>
              <w:rPr>
                <w:rFonts w:ascii="Times New Roman" w:eastAsia="Calibri" w:hAnsi="Times New Roman" w:cs="Times New Roman"/>
                <w:sz w:val="24"/>
                <w:szCs w:val="24"/>
              </w:rPr>
            </w:pPr>
            <w:r w:rsidRPr="004C76B7">
              <w:rPr>
                <w:rFonts w:ascii="Times New Roman" w:eastAsia="Calibri" w:hAnsi="Times New Roman" w:cs="Times New Roman"/>
                <w:sz w:val="24"/>
                <w:szCs w:val="24"/>
              </w:rPr>
              <w:t xml:space="preserve"> - владеть </w:t>
            </w:r>
            <w:r w:rsidRPr="004C76B7">
              <w:rPr>
                <w:rFonts w:ascii="Times New Roman" w:eastAsia="Times New Roman" w:hAnsi="Times New Roman" w:cs="Times New Roman"/>
                <w:sz w:val="24"/>
                <w:szCs w:val="24"/>
              </w:rPr>
              <w:t>навыками разработки учебных программ и методического обеспечения по техническим дисциплинам.</w:t>
            </w:r>
          </w:p>
          <w:p w:rsidR="00CD2B27" w:rsidRPr="004C76B7" w:rsidRDefault="00CD2B27" w:rsidP="004C76B7">
            <w:pPr>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№9.</w:t>
            </w:r>
            <w:r w:rsidRPr="004C76B7">
              <w:rPr>
                <w:rFonts w:ascii="Times New Roman" w:eastAsia="Times New Roman" w:hAnsi="Times New Roman" w:cs="Times New Roman"/>
                <w:sz w:val="24"/>
                <w:szCs w:val="24"/>
              </w:rPr>
              <w:t xml:space="preserve"> Методика актуализации познавательной активности студентов по изучению и освоению технических дисциплин</w:t>
            </w:r>
          </w:p>
          <w:p w:rsidR="00CD2B27" w:rsidRPr="004C76B7" w:rsidRDefault="00CD2B27"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4C76B7">
              <w:rPr>
                <w:rFonts w:ascii="Times New Roman" w:eastAsia="Times New Roman" w:hAnsi="Times New Roman" w:cs="Times New Roman"/>
                <w:b/>
                <w:sz w:val="24"/>
                <w:szCs w:val="24"/>
              </w:rPr>
              <w:t xml:space="preserve"> </w:t>
            </w:r>
            <w:r w:rsidRPr="004C76B7">
              <w:rPr>
                <w:rFonts w:ascii="Times New Roman" w:eastAsia="Times New Roman" w:hAnsi="Times New Roman" w:cs="Times New Roman"/>
                <w:sz w:val="24"/>
                <w:szCs w:val="24"/>
              </w:rPr>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CD2B27" w:rsidRPr="004C76B7" w:rsidRDefault="00CD2B27" w:rsidP="004C76B7">
            <w:pPr>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№10.</w:t>
            </w:r>
            <w:r w:rsidRPr="004C76B7">
              <w:rPr>
                <w:rFonts w:ascii="Times New Roman" w:eastAsia="Times New Roman" w:hAnsi="Times New Roman" w:cs="Times New Roman"/>
                <w:sz w:val="24"/>
                <w:szCs w:val="24"/>
              </w:rPr>
              <w:t xml:space="preserve"> Методика организации и осуществления самостоятельной работы студентов</w:t>
            </w:r>
          </w:p>
          <w:p w:rsidR="00CD2B27" w:rsidRPr="004C76B7" w:rsidRDefault="00CD2B27" w:rsidP="004C76B7">
            <w:pPr>
              <w:spacing w:after="0" w:line="240" w:lineRule="auto"/>
              <w:jc w:val="both"/>
              <w:rPr>
                <w:rFonts w:ascii="Times New Roman" w:eastAsia="Times New Roman" w:hAnsi="Times New Roman" w:cs="Times New Roman"/>
                <w:sz w:val="24"/>
                <w:szCs w:val="24"/>
                <w:lang w:val="x-none"/>
              </w:rPr>
            </w:pPr>
            <w:r w:rsidRPr="004C76B7">
              <w:rPr>
                <w:rFonts w:ascii="Times New Roman" w:eastAsia="Times New Roman" w:hAnsi="Times New Roman" w:cs="Times New Roman"/>
                <w:sz w:val="24"/>
                <w:szCs w:val="24"/>
                <w:lang w:val="x-none"/>
              </w:rPr>
              <w:t xml:space="preserve">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w:t>
            </w:r>
            <w:r w:rsidRPr="004C76B7">
              <w:rPr>
                <w:rFonts w:ascii="Times New Roman" w:eastAsia="Times New Roman" w:hAnsi="Times New Roman" w:cs="Times New Roman"/>
                <w:sz w:val="24"/>
                <w:szCs w:val="24"/>
              </w:rPr>
              <w:t>технических</w:t>
            </w:r>
            <w:r w:rsidRPr="004C76B7">
              <w:rPr>
                <w:rFonts w:ascii="Times New Roman" w:eastAsia="Times New Roman" w:hAnsi="Times New Roman" w:cs="Times New Roman"/>
                <w:sz w:val="24"/>
                <w:szCs w:val="24"/>
                <w:lang w:val="x-none"/>
              </w:rPr>
              <w:t xml:space="preserve">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CD2B27" w:rsidRPr="004C76B7" w:rsidRDefault="00CD2B27" w:rsidP="004C76B7">
            <w:pPr>
              <w:autoSpaceDE w:val="0"/>
              <w:autoSpaceDN w:val="0"/>
              <w:adjustRightInd w:val="0"/>
              <w:spacing w:after="0" w:line="240" w:lineRule="auto"/>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CD2B27" w:rsidRPr="004C76B7" w:rsidRDefault="00CD2B27"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№11.</w:t>
            </w:r>
            <w:r w:rsidRPr="004C76B7">
              <w:rPr>
                <w:rFonts w:ascii="Times New Roman" w:eastAsia="Times New Roman" w:hAnsi="Times New Roman" w:cs="Times New Roman"/>
                <w:sz w:val="24"/>
                <w:szCs w:val="24"/>
              </w:rPr>
              <w:t xml:space="preserve"> Методика о</w:t>
            </w:r>
            <w:r w:rsidRPr="004C76B7">
              <w:rPr>
                <w:rFonts w:ascii="Times New Roman" w:eastAsia="Times New Roman" w:hAnsi="Times New Roman" w:cs="Times New Roman"/>
                <w:bCs/>
                <w:sz w:val="24"/>
                <w:szCs w:val="24"/>
              </w:rPr>
              <w:t>рганизации и проведение практик в вузе</w:t>
            </w:r>
          </w:p>
          <w:p w:rsidR="00CD2B27" w:rsidRPr="004C76B7" w:rsidRDefault="00CD2B27"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CD2B27" w:rsidRPr="004C76B7" w:rsidRDefault="00CD2B27" w:rsidP="004C76B7">
            <w:pPr>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№12.</w:t>
            </w:r>
            <w:r w:rsidRPr="004C76B7">
              <w:rPr>
                <w:rFonts w:ascii="Times New Roman" w:eastAsia="Times New Roman" w:hAnsi="Times New Roman" w:cs="Times New Roman"/>
                <w:sz w:val="24"/>
                <w:szCs w:val="24"/>
              </w:rPr>
              <w:t xml:space="preserve"> Методика организации учебной и научно-методической работы на кафедре</w:t>
            </w:r>
          </w:p>
          <w:p w:rsidR="00CD2B27" w:rsidRPr="004C76B7" w:rsidRDefault="00CD2B27"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техническим направлениям.</w:t>
            </w:r>
          </w:p>
          <w:p w:rsidR="00CD2B27" w:rsidRPr="004C76B7" w:rsidRDefault="00CD2B27"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преподавателя-исследователя. Характер инновационных моделей УИРС и НИРС, создаваемых в высших учебных заведениях.</w:t>
            </w:r>
          </w:p>
          <w:p w:rsidR="00B85E5A" w:rsidRPr="004C76B7" w:rsidRDefault="00CD2B27" w:rsidP="004C76B7">
            <w:pPr>
              <w:tabs>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tc>
      </w:tr>
      <w:tr w:rsidR="00B618A6"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4C76B7" w:rsidRDefault="00B618A6" w:rsidP="004C76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Модуль 1</w:t>
            </w:r>
          </w:p>
        </w:tc>
      </w:tr>
      <w:tr w:rsidR="00B618A6"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4C76B7" w:rsidRDefault="00B618A6" w:rsidP="004C76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2.1.4.1</w:t>
            </w:r>
            <w:r w:rsidRPr="004C76B7">
              <w:rPr>
                <w:rFonts w:ascii="Times New Roman" w:eastAsia="Times New Roman" w:hAnsi="Times New Roman" w:cs="Times New Roman"/>
                <w:b/>
                <w:sz w:val="24"/>
                <w:szCs w:val="24"/>
              </w:rPr>
              <w:tab/>
              <w:t>Иностранный язык</w:t>
            </w:r>
          </w:p>
          <w:p w:rsidR="00B618A6" w:rsidRPr="004C76B7" w:rsidRDefault="00B618A6" w:rsidP="004C76B7">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4C76B7">
              <w:rPr>
                <w:rFonts w:ascii="Times New Roman" w:eastAsia="Times New Roman" w:hAnsi="Times New Roman" w:cs="Times New Roman"/>
                <w:i/>
                <w:sz w:val="24"/>
                <w:szCs w:val="24"/>
              </w:rPr>
              <w:t>Раздел I. Аудирование и говорение на иностранном языке</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4C76B7" w:rsidRDefault="00B618A6" w:rsidP="004C76B7">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4C76B7">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4C76B7" w:rsidRDefault="00B618A6" w:rsidP="004C76B7">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4C76B7">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4C76B7" w:rsidRDefault="00B618A6" w:rsidP="004C76B7">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4C76B7">
              <w:rPr>
                <w:rFonts w:ascii="Times New Roman" w:eastAsia="Calibri" w:hAnsi="Times New Roman" w:cs="Times New Roman"/>
                <w:sz w:val="24"/>
                <w:szCs w:val="24"/>
                <w:lang w:eastAsia="en-US"/>
              </w:rPr>
              <w:t>знать терминологию делового иностранного языка.</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w:t>
            </w:r>
            <w:r w:rsidRPr="004C76B7">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4C76B7">
              <w:rPr>
                <w:rFonts w:ascii="Times New Roman" w:eastAsia="Times New Roman" w:hAnsi="Times New Roman" w:cs="Times New Roman"/>
                <w:i/>
                <w:sz w:val="24"/>
                <w:szCs w:val="24"/>
              </w:rPr>
              <w:t xml:space="preserve">Orthos </w:t>
            </w:r>
            <w:r w:rsidRPr="004C76B7">
              <w:rPr>
                <w:rFonts w:ascii="Times New Roman" w:eastAsia="Times New Roman" w:hAnsi="Times New Roman" w:cs="Times New Roman"/>
                <w:sz w:val="24"/>
                <w:szCs w:val="24"/>
              </w:rPr>
              <w:t xml:space="preserve">правильный и </w:t>
            </w:r>
            <w:r w:rsidRPr="004C76B7">
              <w:rPr>
                <w:rFonts w:ascii="Times New Roman" w:eastAsia="Times New Roman" w:hAnsi="Times New Roman" w:cs="Times New Roman"/>
                <w:i/>
                <w:sz w:val="24"/>
                <w:szCs w:val="24"/>
              </w:rPr>
              <w:t>epos</w:t>
            </w:r>
            <w:r w:rsidRPr="004C76B7">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4C76B7">
              <w:rPr>
                <w:rFonts w:ascii="Times New Roman" w:eastAsia="Times New Roman" w:hAnsi="Times New Roman" w:cs="Times New Roman"/>
                <w:b/>
                <w:iCs/>
                <w:sz w:val="24"/>
                <w:szCs w:val="24"/>
              </w:rPr>
              <w:t>Тема №2.</w:t>
            </w:r>
            <w:r w:rsidRPr="004C76B7">
              <w:rPr>
                <w:rFonts w:ascii="Times New Roman" w:eastAsia="Times New Roman" w:hAnsi="Times New Roman" w:cs="Times New Roman"/>
                <w:iCs/>
                <w:sz w:val="24"/>
                <w:szCs w:val="24"/>
              </w:rPr>
              <w:t xml:space="preserve"> Использование терминологии в научном тексте.</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4C76B7">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№3.</w:t>
            </w:r>
            <w:r w:rsidRPr="004C76B7">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4C76B7" w:rsidRDefault="00B618A6" w:rsidP="004C76B7">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4C76B7">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№4.</w:t>
            </w:r>
            <w:r w:rsidRPr="004C76B7">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4C76B7">
              <w:rPr>
                <w:rFonts w:ascii="Times New Roman" w:eastAsia="Times New Roman" w:hAnsi="Times New Roman" w:cs="Times New Roman"/>
                <w:sz w:val="24"/>
                <w:szCs w:val="24"/>
              </w:rPr>
              <w:t xml:space="preserve"> аннотирование и перевод научного текста.</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4C76B7">
              <w:rPr>
                <w:rFonts w:ascii="Times New Roman" w:eastAsia="Times New Roman" w:hAnsi="Times New Roman" w:cs="Times New Roman"/>
                <w:i/>
                <w:sz w:val="24"/>
                <w:szCs w:val="24"/>
              </w:rPr>
              <w:t>Раздел II. Письмо на иностранном языке</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№5.</w:t>
            </w:r>
            <w:r w:rsidRPr="004C76B7">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4C76B7" w:rsidRDefault="00B618A6" w:rsidP="004C76B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4C76B7">
              <w:rPr>
                <w:rFonts w:ascii="Times New Roman" w:eastAsia="Times New Roman" w:hAnsi="Times New Roman" w:cs="Times New Roman"/>
                <w:spacing w:val="60"/>
                <w:sz w:val="24"/>
                <w:szCs w:val="24"/>
              </w:rPr>
              <w:t>.</w:t>
            </w:r>
            <w:r w:rsidRPr="004C76B7">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4C76B7">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4C76B7">
              <w:rPr>
                <w:rFonts w:ascii="Times New Roman" w:eastAsia="Times New Roman" w:hAnsi="Times New Roman" w:cs="Times New Roman"/>
                <w:b/>
                <w:sz w:val="24"/>
                <w:szCs w:val="24"/>
              </w:rPr>
              <w:t xml:space="preserve"> </w:t>
            </w:r>
            <w:r w:rsidRPr="004C76B7">
              <w:rPr>
                <w:rFonts w:ascii="Times New Roman" w:eastAsia="Times New Roman" w:hAnsi="Times New Roman" w:cs="Times New Roman"/>
                <w:sz w:val="24"/>
                <w:szCs w:val="24"/>
              </w:rPr>
              <w:t>(реализованное предложение),</w:t>
            </w:r>
            <w:r w:rsidRPr="004C76B7">
              <w:rPr>
                <w:rFonts w:ascii="Times New Roman" w:eastAsia="Times New Roman" w:hAnsi="Times New Roman" w:cs="Times New Roman"/>
                <w:b/>
                <w:sz w:val="24"/>
                <w:szCs w:val="24"/>
              </w:rPr>
              <w:t xml:space="preserve"> </w:t>
            </w:r>
            <w:r w:rsidRPr="004C76B7">
              <w:rPr>
                <w:rFonts w:ascii="Times New Roman" w:eastAsia="Times New Roman" w:hAnsi="Times New Roman" w:cs="Times New Roman"/>
                <w:bCs/>
                <w:sz w:val="24"/>
                <w:szCs w:val="24"/>
              </w:rPr>
              <w:t>межфразовое единство</w:t>
            </w:r>
            <w:r w:rsidRPr="004C76B7">
              <w:rPr>
                <w:rFonts w:ascii="Times New Roman" w:eastAsia="Times New Roman" w:hAnsi="Times New Roman" w:cs="Times New Roman"/>
                <w:b/>
                <w:sz w:val="24"/>
                <w:szCs w:val="24"/>
              </w:rPr>
              <w:t xml:space="preserve"> </w:t>
            </w:r>
            <w:r w:rsidRPr="004C76B7">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 xml:space="preserve">Тема №6. </w:t>
            </w:r>
            <w:r w:rsidRPr="004C76B7">
              <w:rPr>
                <w:rFonts w:ascii="Times New Roman" w:eastAsia="Times New Roman" w:hAnsi="Times New Roman" w:cs="Times New Roman"/>
                <w:sz w:val="24"/>
                <w:szCs w:val="24"/>
              </w:rPr>
              <w:t>Основные понятия теории текста.</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4C76B7">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№7.</w:t>
            </w:r>
            <w:r w:rsidRPr="004C76B7">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4C76B7" w:rsidRDefault="00B618A6" w:rsidP="004C76B7">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Cs/>
                <w:sz w:val="24"/>
                <w:szCs w:val="24"/>
              </w:rPr>
              <w:t>Лексикография</w:t>
            </w:r>
            <w:r w:rsidRPr="004C76B7">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4C76B7">
              <w:rPr>
                <w:rFonts w:ascii="Times New Roman" w:eastAsia="Times New Roman" w:hAnsi="Times New Roman" w:cs="Times New Roman"/>
                <w:i/>
                <w:iCs/>
                <w:sz w:val="24"/>
                <w:szCs w:val="24"/>
              </w:rPr>
              <w:t xml:space="preserve">энциклопедические </w:t>
            </w:r>
            <w:r w:rsidRPr="004C76B7">
              <w:rPr>
                <w:rFonts w:ascii="Times New Roman" w:eastAsia="Times New Roman" w:hAnsi="Times New Roman" w:cs="Times New Roman"/>
                <w:sz w:val="24"/>
                <w:szCs w:val="24"/>
              </w:rPr>
              <w:t xml:space="preserve">и </w:t>
            </w:r>
            <w:r w:rsidRPr="004C76B7">
              <w:rPr>
                <w:rFonts w:ascii="Times New Roman" w:eastAsia="Times New Roman" w:hAnsi="Times New Roman" w:cs="Times New Roman"/>
                <w:i/>
                <w:iCs/>
                <w:sz w:val="24"/>
                <w:szCs w:val="24"/>
              </w:rPr>
              <w:t>лингвистические</w:t>
            </w:r>
            <w:r w:rsidRPr="004C76B7">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4C76B7" w:rsidRDefault="00B618A6" w:rsidP="004C76B7">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№8.</w:t>
            </w:r>
            <w:r w:rsidRPr="004C76B7">
              <w:rPr>
                <w:rFonts w:ascii="Times New Roman" w:eastAsia="Times New Roman" w:hAnsi="Times New Roman" w:cs="Times New Roman"/>
                <w:sz w:val="24"/>
                <w:szCs w:val="24"/>
              </w:rPr>
              <w:t xml:space="preserve"> Морфология изучаемого языка.</w:t>
            </w:r>
          </w:p>
          <w:p w:rsidR="00B618A6" w:rsidRPr="004C76B7" w:rsidRDefault="00B618A6" w:rsidP="004C76B7">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4C76B7" w:rsidRDefault="00B618A6" w:rsidP="004C76B7">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№9.</w:t>
            </w:r>
            <w:r w:rsidRPr="004C76B7">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4C76B7">
              <w:rPr>
                <w:rFonts w:ascii="Times New Roman" w:eastAsia="Times New Roman" w:hAnsi="Times New Roman" w:cs="Times New Roman"/>
                <w:i/>
                <w:sz w:val="24"/>
                <w:szCs w:val="24"/>
              </w:rPr>
              <w:t>Раздел III. Перевод и чтение на иностранном языке</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Виды чтения:</w:t>
            </w:r>
          </w:p>
          <w:p w:rsidR="00B618A6" w:rsidRPr="004C76B7" w:rsidRDefault="00B618A6" w:rsidP="004C76B7">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4C76B7">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4C76B7" w:rsidRDefault="00B618A6" w:rsidP="004C76B7">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4C76B7">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4C76B7" w:rsidRDefault="00B618A6" w:rsidP="004C76B7">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4C76B7">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4C76B7" w:rsidRDefault="00B618A6" w:rsidP="004C76B7">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4C76B7">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Calibri" w:hAnsi="Times New Roman" w:cs="Times New Roman"/>
                <w:sz w:val="24"/>
                <w:szCs w:val="24"/>
              </w:rPr>
              <w:t xml:space="preserve">В области перевода </w:t>
            </w:r>
            <w:r w:rsidRPr="004C76B7">
              <w:rPr>
                <w:rFonts w:ascii="Times New Roman" w:eastAsia="Times New Roman" w:hAnsi="Times New Roman" w:cs="Times New Roman"/>
                <w:sz w:val="24"/>
                <w:szCs w:val="24"/>
              </w:rPr>
              <w:t xml:space="preserve">аспирант должен: </w:t>
            </w:r>
          </w:p>
          <w:p w:rsidR="00B618A6" w:rsidRPr="004C76B7" w:rsidRDefault="00B618A6" w:rsidP="004C76B7">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4C76B7" w:rsidRDefault="00B618A6" w:rsidP="004C76B7">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4C76B7" w:rsidRDefault="00B618A6" w:rsidP="004C76B7">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4C76B7" w:rsidRDefault="00B618A6" w:rsidP="004C76B7">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4C76B7" w:rsidRDefault="00B618A6" w:rsidP="004C76B7">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уметь применять терминологию делового иностранного языка.</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№10.</w:t>
            </w:r>
            <w:r w:rsidRPr="004C76B7">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4C76B7" w:rsidRDefault="00B618A6" w:rsidP="004C76B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4C76B7">
              <w:rPr>
                <w:rFonts w:ascii="Times New Roman" w:eastAsia="Times New Roman" w:hAnsi="Times New Roman" w:cs="Times New Roman"/>
                <w:iCs/>
                <w:sz w:val="24"/>
                <w:szCs w:val="24"/>
              </w:rPr>
              <w:t>Свободное словосочетание</w:t>
            </w:r>
            <w:r w:rsidRPr="004C76B7">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4C76B7">
              <w:rPr>
                <w:rFonts w:ascii="Times New Roman" w:eastAsia="Times New Roman" w:hAnsi="Times New Roman" w:cs="Times New Roman"/>
                <w:iCs/>
                <w:sz w:val="24"/>
                <w:szCs w:val="24"/>
              </w:rPr>
              <w:t>Устойчивое словосочетание</w:t>
            </w:r>
            <w:r w:rsidRPr="004C76B7">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4C76B7">
              <w:rPr>
                <w:rFonts w:ascii="Times New Roman" w:eastAsia="Times New Roman" w:hAnsi="Times New Roman" w:cs="Times New Roman"/>
                <w:iCs/>
                <w:sz w:val="24"/>
                <w:szCs w:val="24"/>
              </w:rPr>
              <w:t>Фразеологическое словосочетание</w:t>
            </w:r>
            <w:r w:rsidRPr="004C76B7">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4C76B7" w:rsidRDefault="00B618A6" w:rsidP="004C76B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№11.</w:t>
            </w:r>
            <w:r w:rsidRPr="004C76B7">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4C76B7" w:rsidRDefault="00B618A6" w:rsidP="004C76B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Переводчик должен владеть </w:t>
            </w:r>
            <w:r w:rsidRPr="004C76B7">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4C76B7">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4C76B7">
              <w:rPr>
                <w:rFonts w:ascii="Times New Roman" w:eastAsia="Times New Roman" w:hAnsi="Times New Roman" w:cs="Times New Roman"/>
                <w:iCs/>
                <w:sz w:val="24"/>
                <w:szCs w:val="24"/>
              </w:rPr>
              <w:t xml:space="preserve">Технологические переводческие навыки и умения </w:t>
            </w:r>
            <w:r w:rsidRPr="004C76B7">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4C76B7" w:rsidRDefault="00B618A6" w:rsidP="004C76B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№12.</w:t>
            </w:r>
            <w:r w:rsidRPr="004C76B7">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4C76B7" w:rsidRDefault="00B618A6" w:rsidP="004C76B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Существуют две основных классификации видов перевода:</w:t>
            </w:r>
          </w:p>
          <w:p w:rsidR="00B618A6" w:rsidRPr="004C76B7" w:rsidRDefault="00B618A6" w:rsidP="004C76B7">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Cs/>
                <w:sz w:val="24"/>
                <w:szCs w:val="24"/>
              </w:rPr>
              <w:t>по характеру переводимых текстов</w:t>
            </w:r>
            <w:r w:rsidR="001E306B" w:rsidRPr="004C76B7">
              <w:rPr>
                <w:rFonts w:ascii="Times New Roman" w:eastAsia="Times New Roman" w:hAnsi="Times New Roman" w:cs="Times New Roman"/>
                <w:bCs/>
                <w:sz w:val="24"/>
                <w:szCs w:val="24"/>
              </w:rPr>
              <w:t xml:space="preserve"> </w:t>
            </w:r>
            <w:r w:rsidRPr="004C76B7">
              <w:rPr>
                <w:rFonts w:ascii="Times New Roman" w:eastAsia="Times New Roman" w:hAnsi="Times New Roman" w:cs="Times New Roman"/>
                <w:bCs/>
                <w:sz w:val="24"/>
                <w:szCs w:val="24"/>
              </w:rPr>
              <w:t>(</w:t>
            </w:r>
            <w:r w:rsidRPr="004C76B7">
              <w:rPr>
                <w:rFonts w:ascii="Times New Roman" w:eastAsia="Times New Roman" w:hAnsi="Times New Roman" w:cs="Times New Roman"/>
                <w:sz w:val="24"/>
                <w:szCs w:val="24"/>
              </w:rPr>
              <w:t>связана с жанрово стилистическими особенностями оригинала);</w:t>
            </w:r>
          </w:p>
          <w:p w:rsidR="00B618A6" w:rsidRPr="004C76B7" w:rsidRDefault="00B618A6" w:rsidP="004C76B7">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Cs/>
                <w:sz w:val="24"/>
                <w:szCs w:val="24"/>
              </w:rPr>
              <w:t>по характеру речевых действий</w:t>
            </w:r>
            <w:r w:rsidRPr="004C76B7">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4C76B7" w:rsidRDefault="00B618A6" w:rsidP="004C76B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4C76B7" w:rsidRDefault="00B618A6" w:rsidP="004C76B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№13.</w:t>
            </w:r>
            <w:r w:rsidRPr="004C76B7">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4C76B7" w:rsidRDefault="00B618A6" w:rsidP="004C76B7">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4C76B7">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4C76B7">
              <w:rPr>
                <w:rFonts w:ascii="Times New Roman" w:eastAsia="Times New Roman" w:hAnsi="Times New Roman" w:cs="Times New Roman"/>
                <w:bCs/>
                <w:sz w:val="24"/>
                <w:szCs w:val="24"/>
                <w:bdr w:val="none" w:sz="0" w:space="0" w:color="auto" w:frame="1"/>
              </w:rPr>
              <w:t>английском языке</w:t>
            </w:r>
            <w:r w:rsidRPr="004C76B7">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4C76B7" w:rsidRDefault="00B618A6" w:rsidP="004C76B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4C76B7" w:rsidRDefault="00B618A6" w:rsidP="004C76B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4C76B7" w:rsidRDefault="00B618A6" w:rsidP="004C76B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№14.</w:t>
            </w:r>
            <w:r w:rsidRPr="004C76B7">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4C76B7" w:rsidRDefault="00B618A6" w:rsidP="004C76B7">
            <w:pPr>
              <w:tabs>
                <w:tab w:val="left" w:pos="284"/>
                <w:tab w:val="left" w:pos="900"/>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4C76B7" w:rsidRDefault="00B618A6" w:rsidP="004C76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2.1.4.2</w:t>
            </w:r>
            <w:r w:rsidRPr="004C76B7">
              <w:rPr>
                <w:rFonts w:ascii="Times New Roman" w:eastAsia="Times New Roman" w:hAnsi="Times New Roman" w:cs="Times New Roman"/>
                <w:b/>
                <w:sz w:val="24"/>
                <w:szCs w:val="24"/>
              </w:rPr>
              <w:tab/>
              <w:t>История и философия науки</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4C76B7">
              <w:rPr>
                <w:rFonts w:ascii="Times New Roman" w:eastAsia="Times New Roman" w:hAnsi="Times New Roman" w:cs="Times New Roman"/>
                <w:i/>
                <w:sz w:val="24"/>
                <w:szCs w:val="24"/>
              </w:rPr>
              <w:t>Раздел I. Введение в историю и философию науки</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 результате освоения дисциплины обучающийся должен:</w:t>
            </w:r>
          </w:p>
          <w:p w:rsidR="00B618A6" w:rsidRPr="004C76B7" w:rsidRDefault="00B618A6" w:rsidP="004C76B7">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знать основной </w:t>
            </w:r>
            <w:r w:rsidRPr="004C76B7">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4C76B7" w:rsidRDefault="00B618A6" w:rsidP="004C76B7">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4C76B7">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4C76B7" w:rsidRDefault="00B618A6" w:rsidP="004C76B7">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w:t>
            </w:r>
            <w:r w:rsidRPr="004C76B7">
              <w:rPr>
                <w:rFonts w:ascii="Times New Roman" w:eastAsia="Times New Roman" w:hAnsi="Times New Roman" w:cs="Times New Roman"/>
                <w:sz w:val="24"/>
                <w:szCs w:val="24"/>
              </w:rPr>
              <w:t xml:space="preserve"> Предмет истории и философии науки.</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№2.</w:t>
            </w:r>
            <w:r w:rsidRPr="004C76B7">
              <w:rPr>
                <w:rFonts w:ascii="Times New Roman" w:eastAsia="Times New Roman" w:hAnsi="Times New Roman" w:cs="Times New Roman"/>
                <w:sz w:val="24"/>
                <w:szCs w:val="24"/>
              </w:rPr>
              <w:t xml:space="preserve"> Специфика научного познания.</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4C76B7">
              <w:rPr>
                <w:rFonts w:ascii="Times New Roman" w:eastAsia="Times New Roman" w:hAnsi="Times New Roman" w:cs="Times New Roman"/>
                <w:sz w:val="24"/>
                <w:szCs w:val="24"/>
                <w:shd w:val="clear" w:color="auto" w:fill="F5F6F9"/>
              </w:rPr>
              <w:t>.</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№3.</w:t>
            </w:r>
            <w:r w:rsidRPr="004C76B7">
              <w:rPr>
                <w:rFonts w:ascii="Times New Roman" w:eastAsia="Times New Roman" w:hAnsi="Times New Roman" w:cs="Times New Roman"/>
                <w:sz w:val="24"/>
                <w:szCs w:val="24"/>
              </w:rPr>
              <w:t xml:space="preserve"> История науки. Критерии научности.</w:t>
            </w:r>
          </w:p>
          <w:p w:rsidR="00B618A6" w:rsidRPr="004C76B7" w:rsidRDefault="00B618A6" w:rsidP="004C76B7">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4C76B7">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№4.</w:t>
            </w:r>
            <w:r w:rsidRPr="004C76B7">
              <w:rPr>
                <w:rFonts w:ascii="Times New Roman" w:eastAsia="Times New Roman" w:hAnsi="Times New Roman" w:cs="Times New Roman"/>
                <w:sz w:val="24"/>
                <w:szCs w:val="24"/>
              </w:rPr>
              <w:t xml:space="preserve"> Практика как генетическое начало науки.</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4C76B7">
              <w:rPr>
                <w:rFonts w:ascii="Times New Roman" w:eastAsia="Times New Roman" w:hAnsi="Times New Roman" w:cs="Times New Roman"/>
                <w:i/>
                <w:sz w:val="24"/>
                <w:szCs w:val="24"/>
              </w:rPr>
              <w:t>Раздел II. Этапы возникновения и становления науки</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обучающийся должен:</w:t>
            </w:r>
          </w:p>
          <w:p w:rsidR="00B618A6" w:rsidRPr="004C76B7" w:rsidRDefault="00B618A6" w:rsidP="004C76B7">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 xml:space="preserve">знать </w:t>
            </w:r>
            <w:r w:rsidRPr="004C76B7">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4C76B7" w:rsidRDefault="00B618A6" w:rsidP="004C76B7">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 xml:space="preserve">уметь </w:t>
            </w:r>
            <w:r w:rsidRPr="004C76B7">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4C76B7">
              <w:rPr>
                <w:rFonts w:ascii="Times New Roman" w:eastAsia="Times New Roman" w:hAnsi="Times New Roman" w:cs="Times New Roman"/>
                <w:bCs/>
                <w:sz w:val="24"/>
                <w:szCs w:val="24"/>
              </w:rPr>
              <w:t xml:space="preserve"> отличать </w:t>
            </w:r>
            <w:r w:rsidRPr="004C76B7">
              <w:rPr>
                <w:rFonts w:ascii="Times New Roman" w:eastAsia="Times New Roman" w:hAnsi="Times New Roman" w:cs="Times New Roman"/>
                <w:sz w:val="24"/>
                <w:szCs w:val="24"/>
              </w:rPr>
              <w:t>истину от заблуждения, рациональное от иррационального</w:t>
            </w:r>
            <w:r w:rsidRPr="004C76B7">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4C76B7" w:rsidRDefault="00B618A6" w:rsidP="004C76B7">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владеть н</w:t>
            </w:r>
            <w:r w:rsidRPr="004C76B7">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4C76B7">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4C76B7">
              <w:rPr>
                <w:rFonts w:ascii="Times New Roman" w:eastAsia="Times New Roman" w:hAnsi="Times New Roman" w:cs="Times New Roman"/>
                <w:sz w:val="24"/>
                <w:szCs w:val="24"/>
              </w:rPr>
              <w:t>.</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№5.</w:t>
            </w:r>
            <w:r w:rsidRPr="004C76B7">
              <w:rPr>
                <w:rFonts w:ascii="Times New Roman" w:eastAsia="Times New Roman" w:hAnsi="Times New Roman" w:cs="Times New Roman"/>
                <w:sz w:val="24"/>
                <w:szCs w:val="24"/>
              </w:rPr>
              <w:t>Преднаука и предпосылки возникновения науки.</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 xml:space="preserve">Тема №6. </w:t>
            </w:r>
            <w:r w:rsidRPr="004C76B7">
              <w:rPr>
                <w:rFonts w:ascii="Times New Roman" w:eastAsia="Times New Roman" w:hAnsi="Times New Roman" w:cs="Times New Roman"/>
                <w:sz w:val="24"/>
                <w:szCs w:val="24"/>
              </w:rPr>
              <w:t>Античная философия и наука.</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4C76B7">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№7.</w:t>
            </w:r>
            <w:r w:rsidRPr="004C76B7">
              <w:rPr>
                <w:rFonts w:ascii="Times New Roman" w:eastAsia="Times New Roman" w:hAnsi="Times New Roman" w:cs="Times New Roman"/>
                <w:sz w:val="24"/>
                <w:szCs w:val="24"/>
              </w:rPr>
              <w:t xml:space="preserve"> Особенности средневековой науки.</w:t>
            </w:r>
          </w:p>
          <w:p w:rsidR="00B618A6" w:rsidRPr="004C76B7" w:rsidRDefault="00B618A6" w:rsidP="004C76B7">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4C76B7" w:rsidRDefault="00B618A6" w:rsidP="004C76B7">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№8.</w:t>
            </w:r>
            <w:r w:rsidRPr="004C76B7">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4C76B7" w:rsidRDefault="00B618A6" w:rsidP="004C76B7">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4C76B7">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обучающийся должен:</w:t>
            </w:r>
          </w:p>
          <w:p w:rsidR="00B618A6" w:rsidRPr="004C76B7" w:rsidRDefault="00B618A6" w:rsidP="004C76B7">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4C76B7">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4C76B7">
              <w:rPr>
                <w:rFonts w:ascii="Times New Roman" w:eastAsia="Times New Roman" w:hAnsi="Times New Roman" w:cs="Times New Roman"/>
                <w:bCs/>
                <w:sz w:val="24"/>
                <w:szCs w:val="24"/>
              </w:rPr>
              <w:t xml:space="preserve"> методы генерирования новых идей </w:t>
            </w:r>
            <w:r w:rsidRPr="004C76B7">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4C76B7">
              <w:rPr>
                <w:rFonts w:ascii="Times New Roman" w:eastAsia="Times New Roman" w:hAnsi="Times New Roman" w:cs="Times New Roman"/>
                <w:bCs/>
                <w:sz w:val="24"/>
                <w:szCs w:val="24"/>
              </w:rPr>
              <w:t>;</w:t>
            </w:r>
          </w:p>
          <w:p w:rsidR="00B618A6" w:rsidRPr="004C76B7" w:rsidRDefault="00B618A6" w:rsidP="004C76B7">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4C76B7">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4C76B7">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4C76B7" w:rsidRDefault="00B618A6" w:rsidP="004C76B7">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№9.</w:t>
            </w:r>
            <w:r w:rsidRPr="004C76B7">
              <w:rPr>
                <w:rFonts w:ascii="Times New Roman" w:eastAsia="Times New Roman" w:hAnsi="Times New Roman" w:cs="Times New Roman"/>
                <w:sz w:val="24"/>
                <w:szCs w:val="24"/>
              </w:rPr>
              <w:t xml:space="preserve"> Структура научного познания и знания.</w:t>
            </w:r>
          </w:p>
          <w:p w:rsidR="00B618A6" w:rsidRPr="004C76B7" w:rsidRDefault="00B618A6" w:rsidP="004C76B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4C76B7" w:rsidRDefault="00B618A6" w:rsidP="004C76B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№10.</w:t>
            </w:r>
            <w:r w:rsidRPr="004C76B7">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4C76B7" w:rsidRDefault="00B618A6" w:rsidP="004C76B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4C76B7" w:rsidRDefault="00B618A6" w:rsidP="004C76B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№11.</w:t>
            </w:r>
            <w:r w:rsidRPr="004C76B7">
              <w:rPr>
                <w:rFonts w:ascii="Times New Roman" w:eastAsia="Times New Roman" w:hAnsi="Times New Roman" w:cs="Times New Roman"/>
                <w:sz w:val="24"/>
                <w:szCs w:val="24"/>
              </w:rPr>
              <w:t xml:space="preserve"> Традиции и революции в науке.</w:t>
            </w:r>
          </w:p>
          <w:p w:rsidR="00B618A6" w:rsidRPr="004C76B7" w:rsidRDefault="00B618A6" w:rsidP="004C76B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4C76B7" w:rsidRDefault="00B618A6" w:rsidP="004C76B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№12.</w:t>
            </w:r>
            <w:r w:rsidRPr="004C76B7">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4C76B7" w:rsidRDefault="00B618A6" w:rsidP="004C76B7">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4C76B7" w:rsidRDefault="00B618A6" w:rsidP="004C76B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№13.</w:t>
            </w:r>
            <w:r w:rsidRPr="004C76B7">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4C76B7" w:rsidRDefault="00B618A6" w:rsidP="004C76B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4C76B7" w:rsidRDefault="00B618A6" w:rsidP="004C76B7">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№14</w:t>
            </w:r>
            <w:r w:rsidRPr="004C76B7">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4C76B7" w:rsidRDefault="00B618A6" w:rsidP="004C76B7">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4C76B7" w:rsidRDefault="00B618A6" w:rsidP="004C76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Модуль 2</w:t>
            </w:r>
          </w:p>
        </w:tc>
      </w:tr>
      <w:tr w:rsidR="00B618A6"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EB6439" w:rsidRPr="004C76B7" w:rsidRDefault="00532896" w:rsidP="004C76B7">
            <w:pPr>
              <w:tabs>
                <w:tab w:val="left" w:pos="285"/>
              </w:tabs>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2.1.5.1</w:t>
            </w:r>
            <w:r w:rsidRPr="004C76B7">
              <w:rPr>
                <w:rFonts w:ascii="Times New Roman" w:eastAsia="Times New Roman" w:hAnsi="Times New Roman" w:cs="Times New Roman"/>
                <w:b/>
                <w:sz w:val="24"/>
                <w:szCs w:val="24"/>
              </w:rPr>
              <w:tab/>
              <w:t>Теоретические основы и методы системного анализа, управления, принятия решений и обработки информации</w:t>
            </w:r>
          </w:p>
          <w:p w:rsidR="00532896" w:rsidRPr="004C76B7" w:rsidRDefault="003067D4" w:rsidP="004C76B7">
            <w:pPr>
              <w:autoSpaceDE w:val="0"/>
              <w:autoSpaceDN w:val="0"/>
              <w:adjustRightInd w:val="0"/>
              <w:spacing w:after="0" w:line="240" w:lineRule="auto"/>
              <w:jc w:val="both"/>
              <w:rPr>
                <w:rFonts w:ascii="Times New Roman" w:eastAsia="Times New Roman" w:hAnsi="Times New Roman" w:cs="Times New Roman"/>
                <w:b/>
                <w:i/>
                <w:sz w:val="24"/>
                <w:szCs w:val="24"/>
              </w:rPr>
            </w:pPr>
            <w:r w:rsidRPr="004C76B7">
              <w:rPr>
                <w:rFonts w:ascii="Times New Roman" w:eastAsia="Times New Roman" w:hAnsi="Times New Roman" w:cs="Times New Roman"/>
                <w:b/>
                <w:sz w:val="24"/>
                <w:szCs w:val="24"/>
              </w:rPr>
              <w:t xml:space="preserve"> </w:t>
            </w:r>
            <w:r w:rsidR="00532896" w:rsidRPr="004C76B7">
              <w:rPr>
                <w:rFonts w:ascii="Times New Roman" w:eastAsia="Times New Roman" w:hAnsi="Times New Roman" w:cs="Times New Roman"/>
                <w:b/>
                <w:i/>
                <w:sz w:val="24"/>
                <w:szCs w:val="24"/>
              </w:rPr>
              <w:t>Раздел 1. Общие вопросы теории  системного анализа, управления, принятия решений и обработки информации</w:t>
            </w:r>
          </w:p>
          <w:p w:rsidR="00532896" w:rsidRPr="004C76B7" w:rsidRDefault="00532896" w:rsidP="004C76B7">
            <w:pPr>
              <w:autoSpaceDE w:val="0"/>
              <w:autoSpaceDN w:val="0"/>
              <w:adjustRightInd w:val="0"/>
              <w:spacing w:after="0" w:line="240" w:lineRule="auto"/>
              <w:jc w:val="both"/>
              <w:rPr>
                <w:rFonts w:ascii="Times New Roman" w:eastAsia="Times New Roman" w:hAnsi="Times New Roman" w:cs="Times New Roman"/>
                <w:b/>
                <w:i/>
                <w:sz w:val="24"/>
                <w:szCs w:val="24"/>
              </w:rPr>
            </w:pPr>
            <w:r w:rsidRPr="004C76B7">
              <w:rPr>
                <w:rFonts w:ascii="Times New Roman" w:eastAsia="Times New Roman" w:hAnsi="Times New Roman" w:cs="Times New Roman"/>
                <w:b/>
                <w:sz w:val="24"/>
                <w:szCs w:val="24"/>
              </w:rPr>
              <w:t xml:space="preserve">Тема № 1. </w:t>
            </w:r>
            <w:r w:rsidRPr="004C76B7">
              <w:rPr>
                <w:rFonts w:ascii="Times New Roman" w:eastAsia="Times New Roman" w:hAnsi="Times New Roman" w:cs="Times New Roman"/>
                <w:sz w:val="24"/>
                <w:szCs w:val="24"/>
              </w:rPr>
              <w:t>Системный подход к решению социальных и экономических проблем управления</w:t>
            </w:r>
          </w:p>
          <w:p w:rsidR="00532896" w:rsidRPr="004C76B7" w:rsidRDefault="00532896" w:rsidP="004C76B7">
            <w:pPr>
              <w:spacing w:after="0" w:line="240" w:lineRule="auto"/>
              <w:jc w:val="both"/>
              <w:rPr>
                <w:rFonts w:ascii="Times New Roman" w:eastAsia="Times New Roman" w:hAnsi="Times New Roman" w:cs="Times New Roman"/>
                <w:iCs/>
                <w:sz w:val="24"/>
                <w:szCs w:val="24"/>
                <w:lang w:val="x-none"/>
              </w:rPr>
            </w:pPr>
            <w:r w:rsidRPr="004C76B7">
              <w:rPr>
                <w:rFonts w:ascii="Times New Roman" w:eastAsia="Times New Roman" w:hAnsi="Times New Roman" w:cs="Times New Roman"/>
                <w:sz w:val="24"/>
                <w:szCs w:val="24"/>
                <w:lang w:val="x-none"/>
              </w:rPr>
              <w:t>Предмет теории управления. Системный подход к решению социальных и экономических проблем управления. Основные понятия системного подхода: система, элемент, структура, среда. Свойства системы: целостность и членимость, связность, структура, организация и самоорганизация, интегрированные качества. Организация как система. Основные понятия социологии организаций и социальной психологии: власть, лидерство, коммуникации, авторитет, стили руководства.</w:t>
            </w:r>
          </w:p>
          <w:p w:rsidR="00532896" w:rsidRPr="004C76B7" w:rsidRDefault="00532896" w:rsidP="004C76B7">
            <w:pPr>
              <w:keepNext/>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 2. </w:t>
            </w:r>
            <w:r w:rsidRPr="004C76B7">
              <w:rPr>
                <w:rFonts w:ascii="Times New Roman" w:eastAsia="Times New Roman" w:hAnsi="Times New Roman" w:cs="Times New Roman"/>
                <w:sz w:val="24"/>
                <w:szCs w:val="24"/>
              </w:rPr>
              <w:t>Понятие функций управления и их классификация</w:t>
            </w:r>
          </w:p>
          <w:p w:rsidR="00532896" w:rsidRPr="004C76B7" w:rsidRDefault="00532896"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Понятие функций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организация и информационное взаимодействие.</w:t>
            </w:r>
          </w:p>
          <w:p w:rsidR="00532896" w:rsidRPr="004C76B7" w:rsidRDefault="00532896" w:rsidP="004C76B7">
            <w:pPr>
              <w:spacing w:after="0" w:line="240" w:lineRule="auto"/>
              <w:jc w:val="both"/>
              <w:rPr>
                <w:rFonts w:ascii="Times New Roman" w:eastAsia="Calibri" w:hAnsi="Times New Roman" w:cs="Times New Roman"/>
                <w:sz w:val="24"/>
                <w:szCs w:val="24"/>
                <w:lang w:eastAsia="en-US"/>
              </w:rPr>
            </w:pPr>
            <w:r w:rsidRPr="004C76B7">
              <w:rPr>
                <w:rFonts w:ascii="Times New Roman" w:eastAsia="Calibri" w:hAnsi="Times New Roman" w:cs="Times New Roman"/>
                <w:b/>
                <w:sz w:val="24"/>
                <w:szCs w:val="24"/>
                <w:lang w:eastAsia="en-US"/>
              </w:rPr>
              <w:t xml:space="preserve">Тема № 3. </w:t>
            </w:r>
            <w:r w:rsidRPr="004C76B7">
              <w:rPr>
                <w:rFonts w:ascii="Times New Roman" w:eastAsia="Times New Roman" w:hAnsi="Times New Roman" w:cs="Times New Roman"/>
                <w:sz w:val="24"/>
                <w:szCs w:val="24"/>
              </w:rPr>
              <w:t>Модели и методы принятия решений</w:t>
            </w:r>
          </w:p>
          <w:p w:rsidR="00532896" w:rsidRPr="004C76B7" w:rsidRDefault="00532896" w:rsidP="004C76B7">
            <w:pPr>
              <w:spacing w:after="0" w:line="240" w:lineRule="auto"/>
              <w:jc w:val="both"/>
              <w:rPr>
                <w:rFonts w:ascii="Times New Roman" w:eastAsia="Times New Roman" w:hAnsi="Times New Roman" w:cs="Times New Roman"/>
                <w:spacing w:val="4"/>
                <w:sz w:val="24"/>
                <w:szCs w:val="24"/>
              </w:rPr>
            </w:pPr>
            <w:r w:rsidRPr="004C76B7">
              <w:rPr>
                <w:rFonts w:ascii="Times New Roman" w:eastAsia="Times New Roman" w:hAnsi="Times New Roman" w:cs="Times New Roman"/>
                <w:sz w:val="24"/>
                <w:szCs w:val="24"/>
              </w:rPr>
              <w:t>Модели и методы принятия решений, принятие решений в условиях риска и неопределенности, использование экспертных оценок при принятии решений, консультационная деятельность при принятии решений.</w:t>
            </w:r>
          </w:p>
          <w:p w:rsidR="00532896" w:rsidRPr="004C76B7" w:rsidRDefault="00532896" w:rsidP="004C76B7">
            <w:pPr>
              <w:keepNext/>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 xml:space="preserve">Тема № 4. </w:t>
            </w:r>
            <w:r w:rsidRPr="004C76B7">
              <w:rPr>
                <w:rFonts w:ascii="Times New Roman" w:eastAsia="Times New Roman" w:hAnsi="Times New Roman" w:cs="Times New Roman"/>
                <w:sz w:val="24"/>
                <w:szCs w:val="24"/>
              </w:rPr>
              <w:t xml:space="preserve">Основные типы организационных структур </w:t>
            </w:r>
          </w:p>
          <w:p w:rsidR="00532896" w:rsidRPr="004C76B7" w:rsidRDefault="00532896" w:rsidP="004C76B7">
            <w:pPr>
              <w:spacing w:after="0" w:line="240" w:lineRule="auto"/>
              <w:jc w:val="both"/>
              <w:rPr>
                <w:rFonts w:ascii="Times New Roman" w:eastAsia="Times New Roman" w:hAnsi="Times New Roman" w:cs="Times New Roman"/>
                <w:iCs/>
                <w:sz w:val="24"/>
                <w:szCs w:val="24"/>
              </w:rPr>
            </w:pPr>
            <w:r w:rsidRPr="004C76B7">
              <w:rPr>
                <w:rFonts w:ascii="Times New Roman" w:eastAsia="Times New Roman" w:hAnsi="Times New Roman" w:cs="Times New Roman"/>
                <w:sz w:val="24"/>
                <w:szCs w:val="24"/>
              </w:rPr>
              <w:t xml:space="preserve">Основные типы организационных структур (линейные, функциональные, комбинированные, матричные), их эволюция и развитие. Особенности формирования программно-целевых структур управления на различных уровнях иерархии. </w:t>
            </w:r>
            <w:r w:rsidRPr="004C76B7">
              <w:rPr>
                <w:rFonts w:ascii="Times New Roman" w:eastAsia="Times New Roman" w:hAnsi="Times New Roman" w:cs="Times New Roman"/>
                <w:iCs/>
                <w:sz w:val="24"/>
                <w:szCs w:val="24"/>
              </w:rPr>
              <w:t xml:space="preserve"> </w:t>
            </w:r>
          </w:p>
          <w:p w:rsidR="00532896" w:rsidRPr="004C76B7" w:rsidRDefault="00532896" w:rsidP="004C76B7">
            <w:pPr>
              <w:spacing w:after="0" w:line="240" w:lineRule="auto"/>
              <w:rPr>
                <w:rFonts w:ascii="Times New Roman" w:eastAsia="Times New Roman" w:hAnsi="Times New Roman" w:cs="Times New Roman"/>
                <w:b/>
                <w:i/>
                <w:sz w:val="24"/>
                <w:szCs w:val="24"/>
              </w:rPr>
            </w:pPr>
            <w:r w:rsidRPr="004C76B7">
              <w:rPr>
                <w:rFonts w:ascii="Times New Roman" w:eastAsia="Times New Roman" w:hAnsi="Times New Roman" w:cs="Times New Roman"/>
                <w:b/>
                <w:i/>
                <w:sz w:val="24"/>
                <w:szCs w:val="24"/>
              </w:rPr>
              <w:t>Раздел II. Информационные технологии в  системном анализе, управлении, принятии решений и обработке информации</w:t>
            </w:r>
          </w:p>
          <w:p w:rsidR="00532896" w:rsidRPr="004C76B7" w:rsidRDefault="00532896" w:rsidP="004C76B7">
            <w:pPr>
              <w:spacing w:after="0" w:line="240" w:lineRule="auto"/>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 xml:space="preserve">Тема № 5. </w:t>
            </w:r>
            <w:r w:rsidRPr="004C76B7">
              <w:rPr>
                <w:rFonts w:ascii="Times New Roman" w:eastAsia="Times New Roman" w:hAnsi="Times New Roman" w:cs="Times New Roman"/>
                <w:bCs/>
                <w:sz w:val="24"/>
                <w:szCs w:val="24"/>
              </w:rPr>
              <w:t>Информация, ее свойства, характеристики</w:t>
            </w:r>
          </w:p>
          <w:p w:rsidR="00532896" w:rsidRPr="004C76B7" w:rsidRDefault="00532896" w:rsidP="004C76B7">
            <w:pPr>
              <w:widowControl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Понятие информации, ее свойства и характеристики, особенности использования информации о состоянии внешней среды и объекта управления в организационных системах управления с обратной связью, особенности создания и использования информационного обеспечения систем организационного управления, информационное обеспечение в условиях чрезвычайных ситуаций. </w:t>
            </w:r>
          </w:p>
          <w:p w:rsidR="00532896" w:rsidRPr="004C76B7" w:rsidRDefault="00532896" w:rsidP="004C76B7">
            <w:pPr>
              <w:widowControl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 6. </w:t>
            </w:r>
            <w:r w:rsidRPr="004C76B7">
              <w:rPr>
                <w:rFonts w:ascii="Times New Roman" w:eastAsia="Times New Roman" w:hAnsi="Times New Roman" w:cs="Times New Roman"/>
                <w:sz w:val="24"/>
                <w:szCs w:val="24"/>
              </w:rPr>
              <w:t>Эффективность управления</w:t>
            </w:r>
          </w:p>
          <w:p w:rsidR="00532896" w:rsidRPr="004C76B7" w:rsidRDefault="00532896"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Calibri" w:hAnsi="Times New Roman" w:cs="Times New Roman"/>
                <w:color w:val="000000"/>
                <w:sz w:val="24"/>
                <w:szCs w:val="24"/>
              </w:rPr>
              <w:t xml:space="preserve">Понятие эффективности управления. Методы оценки деятельности и эффективности управления. Задачи анализа и синтеза механизмов функционирования и управления социально-экономическими системами. Методы получения и обработки информации для задач управления, экспертные процедуры и процедуры прогнозирования. </w:t>
            </w:r>
            <w:r w:rsidRPr="004C76B7">
              <w:rPr>
                <w:rFonts w:ascii="Times New Roman" w:eastAsia="Times New Roman" w:hAnsi="Times New Roman" w:cs="Times New Roman"/>
                <w:sz w:val="24"/>
                <w:szCs w:val="24"/>
              </w:rPr>
              <w:t xml:space="preserve"> </w:t>
            </w:r>
          </w:p>
          <w:p w:rsidR="00532896" w:rsidRPr="004C76B7" w:rsidRDefault="00532896" w:rsidP="004C76B7">
            <w:pPr>
              <w:widowControl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 7.  </w:t>
            </w:r>
            <w:r w:rsidRPr="004C76B7">
              <w:rPr>
                <w:rFonts w:ascii="Times New Roman" w:eastAsia="Times New Roman" w:hAnsi="Times New Roman" w:cs="Times New Roman"/>
                <w:sz w:val="24"/>
                <w:szCs w:val="24"/>
              </w:rPr>
              <w:t>Подготовка и принятие управленческих решений</w:t>
            </w:r>
          </w:p>
          <w:p w:rsidR="00532896" w:rsidRPr="004C76B7" w:rsidRDefault="00532896"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Calibri" w:hAnsi="Times New Roman" w:cs="Times New Roman"/>
                <w:color w:val="000000"/>
                <w:sz w:val="24"/>
                <w:szCs w:val="24"/>
              </w:rPr>
              <w:t>Подготовка и принятие управленческих решений. Автоматизированные системы поддержки принятия управленческих решений. Вычислительная техника и программные средства в управлении социально-экономическими системами.</w:t>
            </w:r>
          </w:p>
          <w:p w:rsidR="00532896" w:rsidRPr="004C76B7" w:rsidRDefault="00532896" w:rsidP="004C76B7">
            <w:pPr>
              <w:widowControl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 8. </w:t>
            </w:r>
            <w:r w:rsidRPr="004C76B7">
              <w:rPr>
                <w:rFonts w:ascii="Times New Roman" w:eastAsia="Times New Roman" w:hAnsi="Times New Roman" w:cs="Times New Roman"/>
                <w:sz w:val="24"/>
                <w:szCs w:val="24"/>
              </w:rPr>
              <w:t>Метод моделирования в управлении социально-экономическими системами</w:t>
            </w:r>
          </w:p>
          <w:p w:rsidR="00532896" w:rsidRPr="004C76B7" w:rsidRDefault="00532896" w:rsidP="004C76B7">
            <w:pPr>
              <w:widowControl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Метод моделирования и его использование в исследовании и проектировании систем управления. Понятие модели, классификация моделей. Границы и возможности формализации процедур управления социальными и экономическими системами. 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
          <w:p w:rsidR="00532896" w:rsidRPr="004C76B7" w:rsidRDefault="00532896" w:rsidP="004C76B7">
            <w:pPr>
              <w:widowControl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 9.  </w:t>
            </w:r>
            <w:r w:rsidRPr="004C76B7">
              <w:rPr>
                <w:rFonts w:ascii="Times New Roman" w:eastAsia="Times New Roman" w:hAnsi="Times New Roman" w:cs="Times New Roman"/>
                <w:sz w:val="24"/>
                <w:szCs w:val="24"/>
              </w:rPr>
              <w:t>Экономико-математические модели и методы</w:t>
            </w:r>
          </w:p>
          <w:p w:rsidR="00532896" w:rsidRPr="004C76B7" w:rsidRDefault="00532896"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Calibri" w:hAnsi="Times New Roman" w:cs="Times New Roman"/>
                <w:color w:val="000000"/>
                <w:sz w:val="24"/>
                <w:szCs w:val="24"/>
              </w:rPr>
              <w:t>Экономико-математические методы и модели. Производственные функции. Модели Леонтьева, Эрроу-Дербе, Неймана-Гейла и др. Принципы, модели, методы и средства проектирования и развития организационных систем. Управление в сложных системах, обратная связь и ее роль в управлении,</w:t>
            </w:r>
          </w:p>
          <w:p w:rsidR="00532896" w:rsidRPr="004C76B7" w:rsidRDefault="00532896" w:rsidP="004C76B7">
            <w:pPr>
              <w:spacing w:after="0" w:line="240" w:lineRule="auto"/>
              <w:jc w:val="both"/>
              <w:rPr>
                <w:rFonts w:ascii="Times New Roman" w:eastAsia="Times New Roman" w:hAnsi="Times New Roman" w:cs="Times New Roman"/>
                <w:b/>
                <w:bCs/>
                <w:i/>
                <w:sz w:val="24"/>
                <w:szCs w:val="24"/>
              </w:rPr>
            </w:pPr>
            <w:r w:rsidRPr="004C76B7">
              <w:rPr>
                <w:rFonts w:ascii="Times New Roman" w:eastAsia="Times New Roman" w:hAnsi="Times New Roman" w:cs="Times New Roman"/>
                <w:b/>
                <w:i/>
                <w:sz w:val="24"/>
                <w:szCs w:val="24"/>
              </w:rPr>
              <w:t xml:space="preserve">Раздел </w:t>
            </w:r>
            <w:r w:rsidRPr="004C76B7">
              <w:rPr>
                <w:rFonts w:ascii="Times New Roman" w:eastAsia="Times New Roman" w:hAnsi="Times New Roman" w:cs="Times New Roman"/>
                <w:b/>
                <w:i/>
                <w:sz w:val="24"/>
                <w:szCs w:val="24"/>
                <w:lang w:val="en-US"/>
              </w:rPr>
              <w:t>II</w:t>
            </w:r>
            <w:r w:rsidRPr="004C76B7">
              <w:rPr>
                <w:rFonts w:ascii="Times New Roman" w:eastAsia="Times New Roman" w:hAnsi="Times New Roman" w:cs="Times New Roman"/>
                <w:b/>
                <w:i/>
                <w:sz w:val="24"/>
                <w:szCs w:val="24"/>
              </w:rPr>
              <w:t xml:space="preserve">1. </w:t>
            </w:r>
            <w:r w:rsidRPr="004C76B7">
              <w:rPr>
                <w:rFonts w:ascii="Times New Roman" w:eastAsia="Times New Roman" w:hAnsi="Times New Roman" w:cs="Times New Roman"/>
                <w:b/>
                <w:bCs/>
                <w:i/>
                <w:sz w:val="24"/>
                <w:szCs w:val="24"/>
              </w:rPr>
              <w:t>Методы теории системного анализа, управления, принятия решений и обработки информации</w:t>
            </w:r>
          </w:p>
          <w:p w:rsidR="00532896" w:rsidRPr="004C76B7" w:rsidRDefault="00532896" w:rsidP="004C76B7">
            <w:pPr>
              <w:widowControl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 10. </w:t>
            </w:r>
            <w:r w:rsidRPr="004C76B7">
              <w:rPr>
                <w:rFonts w:ascii="Times New Roman" w:eastAsia="Times New Roman" w:hAnsi="Times New Roman" w:cs="Times New Roman"/>
                <w:sz w:val="24"/>
                <w:szCs w:val="24"/>
              </w:rPr>
              <w:t>Энтропия и информация как характеристики разнообразия и управления</w:t>
            </w:r>
          </w:p>
          <w:p w:rsidR="00532896" w:rsidRPr="004C76B7" w:rsidRDefault="00532896" w:rsidP="004C76B7">
            <w:pPr>
              <w:autoSpaceDE w:val="0"/>
              <w:autoSpaceDN w:val="0"/>
              <w:adjustRightInd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sz w:val="24"/>
                <w:szCs w:val="24"/>
              </w:rPr>
              <w:t>энтропия и информация как характеристики разнообразия и управления, принцип необходимого разнообразия, индивидуальное и типовое проектирование организационных систем, алгоритмизация задач управления и обработки данных, представление знаний, проектирование систем обработки данных в организационных системах, информационное обеспечение организационных систем, информационные языки и классификаторы, программное обеспечение организационных систем, его особенности, резервирование программных модулей и информационных массивов, защита информации.</w:t>
            </w:r>
          </w:p>
          <w:p w:rsidR="00532896" w:rsidRPr="004C76B7" w:rsidRDefault="00532896" w:rsidP="004C76B7">
            <w:pPr>
              <w:widowControl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iCs/>
                <w:sz w:val="24"/>
                <w:szCs w:val="24"/>
              </w:rPr>
              <w:t xml:space="preserve">Тема № 11. </w:t>
            </w:r>
            <w:r w:rsidRPr="004C76B7">
              <w:rPr>
                <w:rFonts w:ascii="Times New Roman" w:eastAsia="Times New Roman" w:hAnsi="Times New Roman" w:cs="Times New Roman"/>
                <w:iCs/>
                <w:sz w:val="24"/>
                <w:szCs w:val="24"/>
              </w:rPr>
              <w:t>Модели и методы принятия решений при нечеткой информации</w:t>
            </w:r>
          </w:p>
          <w:p w:rsidR="00532896" w:rsidRPr="004C76B7" w:rsidRDefault="00532896" w:rsidP="004C76B7">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4C76B7">
              <w:rPr>
                <w:rFonts w:ascii="Times New Roman" w:eastAsia="Times New Roman" w:hAnsi="Times New Roman" w:cs="Times New Roman"/>
                <w:color w:val="000000"/>
                <w:sz w:val="24"/>
                <w:szCs w:val="24"/>
                <w:shd w:val="clear" w:color="auto" w:fill="FFFFFF"/>
              </w:rPr>
              <w:t xml:space="preserve">Нечеткие множества. Нечеткое моделирование. Задачи математического программирования при нечетких исходных условиях. Задача оптимизации на нечетком множестве допустимых условий. Задача достижения нечетко определенной цели. </w:t>
            </w:r>
          </w:p>
          <w:p w:rsidR="00532896" w:rsidRPr="004C76B7" w:rsidRDefault="00532896" w:rsidP="004C76B7">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4C76B7">
              <w:rPr>
                <w:rFonts w:ascii="Times New Roman" w:eastAsia="Times New Roman" w:hAnsi="Times New Roman" w:cs="Times New Roman"/>
                <w:b/>
                <w:iCs/>
                <w:sz w:val="24"/>
                <w:szCs w:val="24"/>
              </w:rPr>
              <w:t xml:space="preserve">Тема № 12. </w:t>
            </w:r>
            <w:r w:rsidRPr="004C76B7">
              <w:rPr>
                <w:rFonts w:ascii="Times New Roman" w:eastAsia="Times New Roman" w:hAnsi="Times New Roman" w:cs="Times New Roman"/>
                <w:color w:val="000000"/>
                <w:sz w:val="24"/>
                <w:szCs w:val="24"/>
                <w:shd w:val="clear" w:color="auto" w:fill="FFFFFF"/>
              </w:rPr>
              <w:t xml:space="preserve">Нечеткое математическое программирование с нечетким отображением. </w:t>
            </w:r>
          </w:p>
          <w:p w:rsidR="00532896" w:rsidRPr="004C76B7" w:rsidRDefault="00532896" w:rsidP="004C76B7">
            <w:pPr>
              <w:widowControl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color w:val="000000"/>
                <w:sz w:val="24"/>
                <w:szCs w:val="24"/>
                <w:shd w:val="clear" w:color="auto" w:fill="FFFFFF"/>
              </w:rPr>
              <w:t>Постановки задач на основе различных принципов оптимальности. Принятие решений при нечетком отношении предпочтений на множестве альтернатив. Принятие решений при нескольких отношениях предпочтения.</w:t>
            </w:r>
          </w:p>
          <w:p w:rsidR="00532896" w:rsidRPr="004C76B7" w:rsidRDefault="00532896" w:rsidP="004C76B7">
            <w:pPr>
              <w:widowControl w:val="0"/>
              <w:spacing w:after="0" w:line="240" w:lineRule="auto"/>
              <w:jc w:val="both"/>
              <w:rPr>
                <w:rFonts w:ascii="Times New Roman" w:eastAsia="Times New Roman" w:hAnsi="Times New Roman" w:cs="Times New Roman"/>
                <w:iCs/>
                <w:sz w:val="24"/>
                <w:szCs w:val="24"/>
              </w:rPr>
            </w:pPr>
            <w:r w:rsidRPr="004C76B7">
              <w:rPr>
                <w:rFonts w:ascii="Times New Roman" w:eastAsia="Times New Roman" w:hAnsi="Times New Roman" w:cs="Times New Roman"/>
                <w:b/>
                <w:iCs/>
                <w:sz w:val="24"/>
                <w:szCs w:val="24"/>
              </w:rPr>
              <w:t xml:space="preserve">Тема № 13. </w:t>
            </w:r>
            <w:r w:rsidRPr="004C76B7">
              <w:rPr>
                <w:rFonts w:ascii="Times New Roman" w:eastAsia="Times New Roman" w:hAnsi="Times New Roman" w:cs="Times New Roman"/>
                <w:iCs/>
                <w:sz w:val="24"/>
                <w:szCs w:val="24"/>
              </w:rPr>
              <w:t>Теория конфликтного управления. Гарантированное управление</w:t>
            </w:r>
          </w:p>
          <w:p w:rsidR="007C763B" w:rsidRPr="004C76B7" w:rsidRDefault="00532896" w:rsidP="004C76B7">
            <w:pPr>
              <w:widowControl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color w:val="000000"/>
                <w:sz w:val="24"/>
                <w:szCs w:val="24"/>
                <w:shd w:val="clear" w:color="auto" w:fill="FFFFFF"/>
              </w:rPr>
              <w:t>Игра как модель конфликтной ситуации. Классификация игр. Матричные, кооперативные и дифференциальные игры. Цены и оптимальные стратегии. Чистые и смешанные стратегии. Функция потерь при смешанных стратегиях. Принцип минимакса. Доминирующие и полезные стратегии. Нахождение оптимальных стратегий. Сведение игры к задаче линейного программирования.</w:t>
            </w:r>
          </w:p>
        </w:tc>
      </w:tr>
      <w:tr w:rsidR="00B618A6"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16F16" w:rsidRPr="004C76B7" w:rsidRDefault="00B16F16" w:rsidP="004C76B7">
            <w:pPr>
              <w:tabs>
                <w:tab w:val="left" w:pos="900"/>
              </w:tabs>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2.1.5.2</w:t>
            </w:r>
            <w:r w:rsidRPr="004C76B7">
              <w:rPr>
                <w:rFonts w:ascii="Times New Roman" w:eastAsia="Times New Roman" w:hAnsi="Times New Roman" w:cs="Times New Roman"/>
                <w:b/>
                <w:sz w:val="24"/>
                <w:szCs w:val="24"/>
              </w:rPr>
              <w:tab/>
              <w:t>Методы и алгоритмы решения задач системного анализа, управления, принятия решений и обработки информации</w:t>
            </w:r>
          </w:p>
          <w:p w:rsidR="00B16F16" w:rsidRPr="004C76B7" w:rsidRDefault="00B16F16" w:rsidP="004C76B7">
            <w:pPr>
              <w:autoSpaceDE w:val="0"/>
              <w:autoSpaceDN w:val="0"/>
              <w:adjustRightInd w:val="0"/>
              <w:spacing w:after="0" w:line="240" w:lineRule="auto"/>
              <w:jc w:val="both"/>
              <w:rPr>
                <w:rFonts w:ascii="Times New Roman" w:eastAsia="Times New Roman" w:hAnsi="Times New Roman" w:cs="Times New Roman"/>
                <w:i/>
                <w:sz w:val="24"/>
                <w:szCs w:val="24"/>
              </w:rPr>
            </w:pPr>
            <w:r w:rsidRPr="004C76B7">
              <w:rPr>
                <w:rFonts w:ascii="Times New Roman" w:eastAsia="Times New Roman" w:hAnsi="Times New Roman" w:cs="Times New Roman"/>
                <w:i/>
                <w:sz w:val="24"/>
                <w:szCs w:val="24"/>
              </w:rPr>
              <w:t xml:space="preserve">Раздел </w:t>
            </w:r>
            <w:r w:rsidRPr="004C76B7">
              <w:rPr>
                <w:rFonts w:ascii="Times New Roman" w:eastAsia="Times New Roman" w:hAnsi="Times New Roman" w:cs="Times New Roman"/>
                <w:i/>
                <w:sz w:val="24"/>
                <w:szCs w:val="24"/>
                <w:lang w:val="en-US"/>
              </w:rPr>
              <w:t>I</w:t>
            </w:r>
            <w:r w:rsidRPr="004C76B7">
              <w:rPr>
                <w:rFonts w:ascii="Times New Roman" w:eastAsia="Times New Roman" w:hAnsi="Times New Roman" w:cs="Times New Roman"/>
                <w:i/>
                <w:sz w:val="24"/>
                <w:szCs w:val="24"/>
              </w:rPr>
              <w:t>. Методы и модели принятия решений в детерминированных условиях</w:t>
            </w:r>
          </w:p>
          <w:p w:rsidR="00B16F16" w:rsidRPr="004C76B7" w:rsidRDefault="00B16F16"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 результате освоения дисциплины обучающийся должен:</w:t>
            </w:r>
          </w:p>
          <w:p w:rsidR="00B16F16" w:rsidRPr="004C76B7" w:rsidRDefault="00B16F16"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знать методологию теоретических и экспериментальных исследований в выбранной предметной области</w:t>
            </w:r>
            <w:r w:rsidRPr="004C76B7">
              <w:rPr>
                <w:rFonts w:ascii="Times New Roman" w:eastAsia="Calibri" w:hAnsi="Times New Roman" w:cs="Times New Roman"/>
                <w:sz w:val="24"/>
                <w:szCs w:val="24"/>
              </w:rPr>
              <w:t xml:space="preserve">; </w:t>
            </w:r>
          </w:p>
          <w:p w:rsidR="00B16F16" w:rsidRPr="004C76B7" w:rsidRDefault="00B16F16"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 уметь </w:t>
            </w:r>
            <w:r w:rsidRPr="004C76B7">
              <w:rPr>
                <w:rFonts w:ascii="Times New Roman" w:eastAsia="Calibri" w:hAnsi="Times New Roman" w:cs="Times New Roman"/>
                <w:sz w:val="24"/>
                <w:szCs w:val="24"/>
              </w:rPr>
              <w:t>проводить поиск исследований и разработок в соответствии с выбранной предметной областью, планировать и проводить исследование в выбранной предметной области с использованием современных технологий и методов исследования</w:t>
            </w:r>
            <w:r w:rsidRPr="004C76B7">
              <w:rPr>
                <w:rFonts w:ascii="Times New Roman" w:eastAsia="Times New Roman" w:hAnsi="Times New Roman" w:cs="Times New Roman"/>
                <w:sz w:val="24"/>
                <w:szCs w:val="24"/>
              </w:rPr>
              <w:t xml:space="preserve">; </w:t>
            </w:r>
          </w:p>
          <w:p w:rsidR="00B16F16" w:rsidRPr="004C76B7" w:rsidRDefault="00B16F16"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 владеть </w:t>
            </w:r>
            <w:r w:rsidRPr="004C76B7">
              <w:rPr>
                <w:rFonts w:ascii="Times New Roman" w:eastAsia="Calibri" w:hAnsi="Times New Roman" w:cs="Times New Roman"/>
                <w:sz w:val="24"/>
                <w:szCs w:val="24"/>
              </w:rPr>
              <w:t>навыками поиска инновационных исследований и разработок в соответствии с выбранной предметной областью</w:t>
            </w:r>
            <w:r w:rsidRPr="004C76B7">
              <w:rPr>
                <w:rFonts w:ascii="Times New Roman" w:eastAsia="Times New Roman" w:hAnsi="Times New Roman" w:cs="Times New Roman"/>
                <w:sz w:val="24"/>
                <w:szCs w:val="24"/>
              </w:rPr>
              <w:t>.</w:t>
            </w:r>
          </w:p>
          <w:p w:rsidR="00B16F16" w:rsidRPr="004C76B7" w:rsidRDefault="00B16F16" w:rsidP="004C76B7">
            <w:pPr>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 1. </w:t>
            </w:r>
            <w:r w:rsidRPr="004C76B7">
              <w:rPr>
                <w:rFonts w:ascii="Times New Roman" w:eastAsia="Times New Roman" w:hAnsi="Times New Roman" w:cs="Times New Roman"/>
                <w:sz w:val="24"/>
                <w:szCs w:val="24"/>
              </w:rPr>
              <w:t>Постановка задач принятия решений</w:t>
            </w:r>
          </w:p>
          <w:p w:rsidR="00B16F16" w:rsidRPr="004C76B7" w:rsidRDefault="00B16F16" w:rsidP="004C76B7">
            <w:pPr>
              <w:spacing w:after="0" w:line="240" w:lineRule="auto"/>
              <w:jc w:val="both"/>
              <w:rPr>
                <w:rFonts w:ascii="Times New Roman" w:eastAsia="Times New Roman" w:hAnsi="Times New Roman" w:cs="Times New Roman"/>
                <w:iCs/>
                <w:sz w:val="24"/>
                <w:szCs w:val="24"/>
                <w:lang w:val="x-none"/>
              </w:rPr>
            </w:pPr>
            <w:r w:rsidRPr="004C76B7">
              <w:rPr>
                <w:rFonts w:ascii="Times New Roman" w:eastAsia="Times New Roman" w:hAnsi="Times New Roman" w:cs="Times New Roman"/>
                <w:sz w:val="24"/>
                <w:szCs w:val="24"/>
                <w:lang w:val="x-none"/>
              </w:rPr>
              <w:t>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согласованности мнений экспертов.</w:t>
            </w:r>
          </w:p>
          <w:p w:rsidR="00B16F16" w:rsidRPr="004C76B7" w:rsidRDefault="00B16F16" w:rsidP="004C76B7">
            <w:pPr>
              <w:keepNext/>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 2. </w:t>
            </w:r>
            <w:r w:rsidRPr="004C76B7">
              <w:rPr>
                <w:rFonts w:ascii="Times New Roman" w:eastAsia="Times New Roman" w:hAnsi="Times New Roman" w:cs="Times New Roman"/>
                <w:sz w:val="24"/>
                <w:szCs w:val="24"/>
              </w:rPr>
              <w:t>Методы многокритериальной оценки альтернатив</w:t>
            </w:r>
          </w:p>
          <w:p w:rsidR="00B16F16" w:rsidRPr="004C76B7" w:rsidRDefault="00B16F16"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w:t>
            </w:r>
          </w:p>
          <w:p w:rsidR="00B16F16" w:rsidRPr="004C76B7" w:rsidRDefault="00B16F16" w:rsidP="004C76B7">
            <w:pPr>
              <w:spacing w:after="0" w:line="240" w:lineRule="auto"/>
              <w:jc w:val="both"/>
              <w:rPr>
                <w:rFonts w:ascii="Times New Roman" w:eastAsia="Calibri" w:hAnsi="Times New Roman" w:cs="Times New Roman"/>
                <w:sz w:val="24"/>
                <w:szCs w:val="24"/>
                <w:lang w:eastAsia="en-US"/>
              </w:rPr>
            </w:pPr>
            <w:r w:rsidRPr="004C76B7">
              <w:rPr>
                <w:rFonts w:ascii="Times New Roman" w:eastAsia="Calibri" w:hAnsi="Times New Roman" w:cs="Times New Roman"/>
                <w:b/>
                <w:sz w:val="24"/>
                <w:szCs w:val="24"/>
                <w:lang w:eastAsia="en-US"/>
              </w:rPr>
              <w:t xml:space="preserve">Тема № 3. </w:t>
            </w:r>
            <w:r w:rsidRPr="004C76B7">
              <w:rPr>
                <w:rFonts w:ascii="Times New Roman" w:eastAsia="Times New Roman" w:hAnsi="Times New Roman" w:cs="Times New Roman"/>
                <w:sz w:val="24"/>
                <w:szCs w:val="24"/>
              </w:rPr>
              <w:t>Качественно-количественные методы интеллектуальной поддержки принятия решений</w:t>
            </w:r>
          </w:p>
          <w:p w:rsidR="00B16F16" w:rsidRPr="004C76B7" w:rsidRDefault="00B16F16" w:rsidP="004C76B7">
            <w:pPr>
              <w:spacing w:after="0" w:line="240" w:lineRule="auto"/>
              <w:jc w:val="both"/>
              <w:rPr>
                <w:rFonts w:ascii="Times New Roman" w:eastAsia="Times New Roman" w:hAnsi="Times New Roman" w:cs="Times New Roman"/>
                <w:spacing w:val="4"/>
                <w:sz w:val="24"/>
                <w:szCs w:val="24"/>
              </w:rPr>
            </w:pPr>
            <w:r w:rsidRPr="004C76B7">
              <w:rPr>
                <w:rFonts w:ascii="Times New Roman" w:eastAsia="Times New Roman" w:hAnsi="Times New Roman" w:cs="Times New Roman"/>
                <w:sz w:val="24"/>
                <w:szCs w:val="24"/>
              </w:rPr>
              <w:t>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B16F16" w:rsidRPr="004C76B7" w:rsidRDefault="00B16F16" w:rsidP="004C76B7">
            <w:pPr>
              <w:autoSpaceDE w:val="0"/>
              <w:autoSpaceDN w:val="0"/>
              <w:adjustRightInd w:val="0"/>
              <w:spacing w:after="0" w:line="240" w:lineRule="auto"/>
              <w:jc w:val="both"/>
              <w:rPr>
                <w:rFonts w:ascii="Times New Roman" w:eastAsia="Times New Roman" w:hAnsi="Times New Roman" w:cs="Times New Roman"/>
                <w:i/>
                <w:sz w:val="24"/>
                <w:szCs w:val="24"/>
              </w:rPr>
            </w:pPr>
            <w:r w:rsidRPr="004C76B7">
              <w:rPr>
                <w:rFonts w:ascii="Times New Roman" w:eastAsia="Times New Roman" w:hAnsi="Times New Roman" w:cs="Times New Roman"/>
                <w:i/>
                <w:sz w:val="24"/>
                <w:szCs w:val="24"/>
              </w:rPr>
              <w:t xml:space="preserve">Раздел </w:t>
            </w:r>
            <w:r w:rsidRPr="004C76B7">
              <w:rPr>
                <w:rFonts w:ascii="Times New Roman" w:eastAsia="Times New Roman" w:hAnsi="Times New Roman" w:cs="Times New Roman"/>
                <w:i/>
                <w:sz w:val="24"/>
                <w:szCs w:val="24"/>
                <w:lang w:val="en-US"/>
              </w:rPr>
              <w:t>II</w:t>
            </w:r>
            <w:r w:rsidRPr="004C76B7">
              <w:rPr>
                <w:rFonts w:ascii="Times New Roman" w:eastAsia="Times New Roman" w:hAnsi="Times New Roman" w:cs="Times New Roman"/>
                <w:i/>
                <w:sz w:val="24"/>
                <w:szCs w:val="24"/>
              </w:rPr>
              <w:t>. Методы и модели принятия решений в условиях неопределенности</w:t>
            </w:r>
          </w:p>
          <w:p w:rsidR="00B16F16" w:rsidRPr="004C76B7" w:rsidRDefault="00B16F16"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В результате освоения дисциплины обучающийся должен:</w:t>
            </w:r>
          </w:p>
          <w:p w:rsidR="00B16F16" w:rsidRPr="004C76B7" w:rsidRDefault="00B16F16"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знать системные связи, закономерности функционирования и развития объектов, процессов в экономике и обществе с учетом отраслевых особенностей,</w:t>
            </w:r>
            <w:r w:rsidRPr="004C76B7">
              <w:rPr>
                <w:rFonts w:ascii="Times New Roman" w:eastAsia="Calibri" w:hAnsi="Times New Roman" w:cs="Times New Roman"/>
                <w:sz w:val="24"/>
                <w:szCs w:val="24"/>
              </w:rPr>
              <w:t xml:space="preserve">; </w:t>
            </w:r>
          </w:p>
          <w:p w:rsidR="00B16F16" w:rsidRPr="004C76B7" w:rsidRDefault="00B16F16"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 уметь </w:t>
            </w:r>
            <w:r w:rsidRPr="004C76B7">
              <w:rPr>
                <w:rFonts w:ascii="Times New Roman" w:eastAsia="Calibri" w:hAnsi="Times New Roman" w:cs="Times New Roman"/>
                <w:sz w:val="24"/>
                <w:szCs w:val="24"/>
              </w:rPr>
              <w:t xml:space="preserve">осуществлять </w:t>
            </w:r>
            <w:r w:rsidRPr="004C76B7">
              <w:rPr>
                <w:rFonts w:ascii="Times New Roman" w:eastAsia="Times New Roman" w:hAnsi="Times New Roman" w:cs="Times New Roman"/>
                <w:sz w:val="24"/>
                <w:szCs w:val="24"/>
              </w:rPr>
              <w:t xml:space="preserve">теоретические и прикладные </w:t>
            </w:r>
            <w:r w:rsidRPr="004C76B7">
              <w:rPr>
                <w:rFonts w:ascii="Times New Roman" w:eastAsia="Calibri" w:hAnsi="Times New Roman" w:cs="Times New Roman"/>
                <w:sz w:val="24"/>
                <w:szCs w:val="24"/>
              </w:rPr>
              <w:t xml:space="preserve">исследования объектов, процессов в области экономических и социальных систем, использовать </w:t>
            </w:r>
            <w:r w:rsidRPr="004C76B7">
              <w:rPr>
                <w:rFonts w:ascii="Times New Roman" w:eastAsia="Times New Roman" w:hAnsi="Times New Roman" w:cs="Times New Roman"/>
                <w:bCs/>
                <w:sz w:val="24"/>
                <w:szCs w:val="24"/>
              </w:rPr>
              <w:t>методы анализа, моделирования, оптимизации, совершенствования управления и механизмов принятия решений в организационных системах</w:t>
            </w:r>
            <w:r w:rsidRPr="004C76B7">
              <w:rPr>
                <w:rFonts w:ascii="Times New Roman" w:eastAsia="Times New Roman" w:hAnsi="Times New Roman" w:cs="Times New Roman"/>
                <w:sz w:val="24"/>
                <w:szCs w:val="24"/>
              </w:rPr>
              <w:t xml:space="preserve">; </w:t>
            </w:r>
          </w:p>
          <w:p w:rsidR="00B16F16" w:rsidRPr="004C76B7" w:rsidRDefault="00B16F16" w:rsidP="004C76B7">
            <w:pPr>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 владеть </w:t>
            </w:r>
            <w:r w:rsidRPr="004C76B7">
              <w:rPr>
                <w:rFonts w:ascii="Times New Roman" w:eastAsia="Calibri" w:hAnsi="Times New Roman" w:cs="Times New Roman"/>
                <w:sz w:val="24"/>
                <w:szCs w:val="24"/>
              </w:rPr>
              <w:t xml:space="preserve">навыками планирования, реализации </w:t>
            </w:r>
            <w:r w:rsidRPr="004C76B7">
              <w:rPr>
                <w:rFonts w:ascii="Times New Roman" w:eastAsia="Times New Roman" w:hAnsi="Times New Roman" w:cs="Times New Roman"/>
                <w:sz w:val="24"/>
                <w:szCs w:val="24"/>
              </w:rPr>
              <w:t xml:space="preserve">теоретических и прикладных </w:t>
            </w:r>
            <w:r w:rsidRPr="004C76B7">
              <w:rPr>
                <w:rFonts w:ascii="Times New Roman" w:eastAsia="Calibri" w:hAnsi="Times New Roman" w:cs="Times New Roman"/>
                <w:sz w:val="24"/>
                <w:szCs w:val="24"/>
              </w:rPr>
              <w:t xml:space="preserve">исследований объектов, процессов экономических и социальных систем, навыками использования </w:t>
            </w:r>
            <w:r w:rsidRPr="004C76B7">
              <w:rPr>
                <w:rFonts w:ascii="Times New Roman" w:eastAsia="Times New Roman" w:hAnsi="Times New Roman" w:cs="Times New Roman"/>
                <w:bCs/>
                <w:sz w:val="24"/>
                <w:szCs w:val="24"/>
              </w:rPr>
              <w:t>методов анализа, моделирования, оптимизации, совершенствования управления и механизмов принятия решений в организационных системах</w:t>
            </w:r>
            <w:r w:rsidRPr="004C76B7">
              <w:rPr>
                <w:rFonts w:ascii="Times New Roman" w:eastAsia="Times New Roman" w:hAnsi="Times New Roman" w:cs="Times New Roman"/>
                <w:sz w:val="24"/>
                <w:szCs w:val="24"/>
              </w:rPr>
              <w:t>.</w:t>
            </w:r>
          </w:p>
          <w:p w:rsidR="00B16F16" w:rsidRPr="004C76B7" w:rsidRDefault="00B16F16" w:rsidP="004C76B7">
            <w:pPr>
              <w:keepNext/>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 xml:space="preserve">Тема № 4. </w:t>
            </w:r>
            <w:r w:rsidRPr="004C76B7">
              <w:rPr>
                <w:rFonts w:ascii="Times New Roman" w:eastAsia="Times New Roman" w:hAnsi="Times New Roman" w:cs="Times New Roman"/>
                <w:sz w:val="24"/>
                <w:szCs w:val="24"/>
              </w:rPr>
              <w:t>Принятие решений в условиях неопределенности</w:t>
            </w:r>
          </w:p>
          <w:p w:rsidR="00B16F16" w:rsidRPr="004C76B7" w:rsidRDefault="00B16F16" w:rsidP="004C76B7">
            <w:pPr>
              <w:spacing w:after="0" w:line="240" w:lineRule="auto"/>
              <w:jc w:val="both"/>
              <w:rPr>
                <w:rFonts w:ascii="Times New Roman" w:eastAsia="Times New Roman" w:hAnsi="Times New Roman" w:cs="Times New Roman"/>
                <w:b/>
                <w:sz w:val="24"/>
                <w:szCs w:val="24"/>
                <w:lang w:val="x-none"/>
              </w:rPr>
            </w:pPr>
            <w:r w:rsidRPr="004C76B7">
              <w:rPr>
                <w:rFonts w:ascii="Times New Roman" w:eastAsia="Times New Roman" w:hAnsi="Times New Roman" w:cs="Times New Roman"/>
                <w:sz w:val="24"/>
                <w:szCs w:val="24"/>
                <w:lang w:val="x-none"/>
              </w:rPr>
              <w:t>Принятие решений в условиях неопределенности. Виды неопределенности. Стати-стические модели принятия решений. Критерии Байеса-Лапласа, Гермейера, Бернулли-Лапласа, максиминный (Вальда), минимаксного риска Сэвиджа, Гурвица, Ходжеса-Лемана и др.</w:t>
            </w:r>
            <w:r w:rsidRPr="004C76B7">
              <w:rPr>
                <w:rFonts w:ascii="Times New Roman" w:eastAsia="Times New Roman" w:hAnsi="Times New Roman" w:cs="Times New Roman"/>
                <w:iCs/>
                <w:sz w:val="24"/>
                <w:szCs w:val="24"/>
                <w:lang w:val="x-none"/>
              </w:rPr>
              <w:t xml:space="preserve"> </w:t>
            </w:r>
          </w:p>
          <w:p w:rsidR="00B16F16" w:rsidRPr="004C76B7" w:rsidRDefault="00B16F16" w:rsidP="004C76B7">
            <w:pPr>
              <w:keepNext/>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 xml:space="preserve">Тема № 5. </w:t>
            </w:r>
            <w:r w:rsidRPr="004C76B7">
              <w:rPr>
                <w:rFonts w:ascii="Times New Roman" w:eastAsia="Times New Roman" w:hAnsi="Times New Roman" w:cs="Times New Roman"/>
                <w:sz w:val="24"/>
                <w:szCs w:val="24"/>
              </w:rPr>
              <w:t>Модели и методы принятие решений при нечеткой информации</w:t>
            </w:r>
          </w:p>
          <w:p w:rsidR="00B16F16" w:rsidRPr="004C76B7" w:rsidRDefault="00B16F16"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w:t>
            </w:r>
          </w:p>
          <w:p w:rsidR="00B16F16" w:rsidRPr="004C76B7" w:rsidRDefault="00B16F16" w:rsidP="004C76B7">
            <w:pPr>
              <w:keepNext/>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 xml:space="preserve">Тема № 6. </w:t>
            </w:r>
            <w:r w:rsidRPr="004C76B7">
              <w:rPr>
                <w:rFonts w:ascii="Times New Roman" w:eastAsia="Times New Roman" w:hAnsi="Times New Roman" w:cs="Times New Roman"/>
                <w:sz w:val="24"/>
                <w:szCs w:val="24"/>
              </w:rPr>
              <w:t xml:space="preserve">Принятие коллективных решений </w:t>
            </w:r>
          </w:p>
          <w:p w:rsidR="00B16F16" w:rsidRPr="004C76B7" w:rsidRDefault="00B16F16" w:rsidP="004C76B7">
            <w:pPr>
              <w:spacing w:after="0" w:line="240" w:lineRule="auto"/>
              <w:jc w:val="both"/>
              <w:rPr>
                <w:rFonts w:ascii="Times New Roman" w:eastAsia="Times New Roman" w:hAnsi="Times New Roman" w:cs="Times New Roman"/>
                <w:iCs/>
                <w:sz w:val="24"/>
                <w:szCs w:val="24"/>
              </w:rPr>
            </w:pPr>
            <w:r w:rsidRPr="004C76B7">
              <w:rPr>
                <w:rFonts w:ascii="Times New Roman" w:eastAsia="Times New Roman" w:hAnsi="Times New Roman" w:cs="Times New Roman"/>
                <w:sz w:val="24"/>
                <w:szCs w:val="24"/>
              </w:rPr>
              <w:t xml:space="preserve">Принятие коллективных решений. Теорема Эрроу и ее анализ. Правила большинства, Кондорсе, Борда. Парадокс Кондорсе. Расстояние в пространстве отношений. Современные концепции группового выбора. </w:t>
            </w:r>
            <w:r w:rsidRPr="004C76B7">
              <w:rPr>
                <w:rFonts w:ascii="Times New Roman" w:eastAsia="Times New Roman" w:hAnsi="Times New Roman" w:cs="Times New Roman"/>
                <w:iCs/>
                <w:sz w:val="24"/>
                <w:szCs w:val="24"/>
              </w:rPr>
              <w:t xml:space="preserve"> </w:t>
            </w:r>
          </w:p>
          <w:p w:rsidR="00B16F16" w:rsidRPr="004C76B7" w:rsidRDefault="00B16F16" w:rsidP="004C76B7">
            <w:pPr>
              <w:widowControl w:val="0"/>
              <w:spacing w:after="0" w:line="240" w:lineRule="auto"/>
              <w:jc w:val="both"/>
              <w:rPr>
                <w:rFonts w:ascii="Times New Roman" w:eastAsia="Times New Roman" w:hAnsi="Times New Roman" w:cs="Times New Roman"/>
                <w:iCs/>
                <w:sz w:val="24"/>
                <w:szCs w:val="24"/>
              </w:rPr>
            </w:pPr>
            <w:r w:rsidRPr="004C76B7">
              <w:rPr>
                <w:rFonts w:ascii="Times New Roman" w:eastAsia="Times New Roman" w:hAnsi="Times New Roman" w:cs="Times New Roman"/>
                <w:b/>
                <w:iCs/>
                <w:sz w:val="24"/>
                <w:szCs w:val="24"/>
              </w:rPr>
              <w:t xml:space="preserve">Тема № 7. </w:t>
            </w:r>
            <w:r w:rsidRPr="004C76B7">
              <w:rPr>
                <w:rFonts w:ascii="Times New Roman" w:eastAsia="Times New Roman" w:hAnsi="Times New Roman" w:cs="Times New Roman"/>
                <w:sz w:val="24"/>
                <w:szCs w:val="24"/>
              </w:rPr>
              <w:t>Методы сетевого планирования и управления</w:t>
            </w:r>
          </w:p>
          <w:p w:rsidR="002A69D3" w:rsidRPr="004C76B7" w:rsidRDefault="00B16F16" w:rsidP="004C76B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Управление проектами. Специфика проектно-ориентированных организаций. Цели, задачи и этапы управления проектами. Методы сетевого планирования и управления. Механизмы управления проектами</w:t>
            </w:r>
          </w:p>
        </w:tc>
      </w:tr>
      <w:tr w:rsidR="00451D01"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E19B2" w:rsidRPr="004C76B7" w:rsidRDefault="000E19B2" w:rsidP="004C76B7">
            <w:pPr>
              <w:tabs>
                <w:tab w:val="left" w:pos="900"/>
              </w:tabs>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2.1.5.3</w:t>
            </w:r>
            <w:r w:rsidRPr="004C76B7">
              <w:rPr>
                <w:rFonts w:ascii="Times New Roman" w:eastAsia="Times New Roman" w:hAnsi="Times New Roman" w:cs="Times New Roman"/>
                <w:b/>
                <w:sz w:val="24"/>
                <w:szCs w:val="24"/>
              </w:rPr>
              <w:tab/>
              <w:t>Методы искусственного интеллекта и нечеткой логики</w:t>
            </w:r>
          </w:p>
          <w:p w:rsidR="000E19B2" w:rsidRPr="004C76B7" w:rsidRDefault="000E19B2" w:rsidP="004C76B7">
            <w:pPr>
              <w:tabs>
                <w:tab w:val="left" w:pos="284"/>
                <w:tab w:val="left" w:pos="1134"/>
              </w:tabs>
              <w:autoSpaceDE w:val="0"/>
              <w:autoSpaceDN w:val="0"/>
              <w:adjustRightInd w:val="0"/>
              <w:spacing w:after="0" w:line="240" w:lineRule="auto"/>
              <w:rPr>
                <w:rFonts w:ascii="Times New Roman" w:eastAsia="Times New Roman" w:hAnsi="Times New Roman" w:cs="Times New Roman"/>
                <w:i/>
                <w:sz w:val="24"/>
                <w:szCs w:val="24"/>
              </w:rPr>
            </w:pPr>
            <w:r w:rsidRPr="004C76B7">
              <w:rPr>
                <w:rFonts w:ascii="Times New Roman" w:eastAsia="Times New Roman" w:hAnsi="Times New Roman" w:cs="Times New Roman"/>
                <w:bCs/>
                <w:i/>
                <w:sz w:val="24"/>
                <w:szCs w:val="24"/>
              </w:rPr>
              <w:t xml:space="preserve">Раздел </w:t>
            </w:r>
            <w:r w:rsidRPr="004C76B7">
              <w:rPr>
                <w:rFonts w:ascii="Times New Roman" w:eastAsia="Times New Roman" w:hAnsi="Times New Roman" w:cs="Times New Roman"/>
                <w:bCs/>
                <w:i/>
                <w:sz w:val="24"/>
                <w:szCs w:val="24"/>
                <w:lang w:val="en-US"/>
              </w:rPr>
              <w:t>I</w:t>
            </w:r>
            <w:r w:rsidRPr="004C76B7">
              <w:rPr>
                <w:rFonts w:ascii="Times New Roman" w:eastAsia="Times New Roman" w:hAnsi="Times New Roman" w:cs="Times New Roman"/>
                <w:bCs/>
                <w:i/>
                <w:sz w:val="24"/>
                <w:szCs w:val="24"/>
              </w:rPr>
              <w:t>. Системы искусственного интеллекта</w:t>
            </w:r>
          </w:p>
          <w:p w:rsidR="000E19B2" w:rsidRPr="004C76B7" w:rsidRDefault="000E19B2" w:rsidP="004C76B7">
            <w:pPr>
              <w:tabs>
                <w:tab w:val="left" w:pos="284"/>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 xml:space="preserve">Тема №1. </w:t>
            </w:r>
            <w:r w:rsidRPr="004C76B7">
              <w:rPr>
                <w:rFonts w:ascii="Times New Roman" w:eastAsia="Times New Roman" w:hAnsi="Times New Roman" w:cs="Times New Roman"/>
                <w:sz w:val="24"/>
                <w:szCs w:val="24"/>
              </w:rPr>
              <w:t>Понятие и функции систем искусственного интеллекта</w:t>
            </w:r>
          </w:p>
          <w:p w:rsidR="000E19B2" w:rsidRPr="004C76B7" w:rsidRDefault="000E19B2"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Нейробионический подход.</w:t>
            </w:r>
          </w:p>
          <w:p w:rsidR="000E19B2" w:rsidRPr="004C76B7" w:rsidRDefault="000E19B2" w:rsidP="004C76B7">
            <w:pPr>
              <w:tabs>
                <w:tab w:val="left" w:pos="284"/>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№2.</w:t>
            </w:r>
            <w:r w:rsidRPr="004C76B7">
              <w:rPr>
                <w:rFonts w:ascii="Times New Roman" w:eastAsia="Times New Roman" w:hAnsi="Times New Roman" w:cs="Times New Roman"/>
                <w:sz w:val="24"/>
                <w:szCs w:val="24"/>
              </w:rPr>
              <w:t xml:space="preserve"> Системы, основанные на знаниях</w:t>
            </w:r>
          </w:p>
          <w:p w:rsidR="000E19B2" w:rsidRPr="004C76B7" w:rsidRDefault="000E19B2"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Состав знаний и способы их представления. Извлечение знаний. Интеграция знаний. Базы знаний. Управляющий механизм. Объяснительные способности.</w:t>
            </w:r>
          </w:p>
          <w:p w:rsidR="000E19B2" w:rsidRPr="004C76B7" w:rsidRDefault="000E19B2" w:rsidP="004C76B7">
            <w:pPr>
              <w:tabs>
                <w:tab w:val="left" w:pos="284"/>
                <w:tab w:val="left" w:pos="1134"/>
              </w:tabs>
              <w:spacing w:after="0" w:line="240" w:lineRule="auto"/>
              <w:jc w:val="both"/>
              <w:rPr>
                <w:rFonts w:ascii="Times New Roman" w:eastAsia="Calibri" w:hAnsi="Times New Roman" w:cs="Times New Roman"/>
                <w:b/>
                <w:sz w:val="24"/>
                <w:szCs w:val="24"/>
                <w:lang w:eastAsia="en-US"/>
              </w:rPr>
            </w:pPr>
            <w:r w:rsidRPr="004C76B7">
              <w:rPr>
                <w:rFonts w:ascii="Times New Roman" w:eastAsia="Calibri" w:hAnsi="Times New Roman" w:cs="Times New Roman"/>
                <w:b/>
                <w:sz w:val="24"/>
                <w:szCs w:val="24"/>
                <w:lang w:eastAsia="en-US"/>
              </w:rPr>
              <w:t xml:space="preserve">Тема №3. </w:t>
            </w:r>
            <w:r w:rsidRPr="004C76B7">
              <w:rPr>
                <w:rFonts w:ascii="Times New Roman" w:eastAsia="Calibri" w:hAnsi="Times New Roman" w:cs="Times New Roman"/>
                <w:sz w:val="24"/>
                <w:szCs w:val="24"/>
                <w:lang w:eastAsia="en-US"/>
              </w:rPr>
              <w:t>Экспертные системы</w:t>
            </w:r>
          </w:p>
          <w:p w:rsidR="000E19B2" w:rsidRPr="004C76B7" w:rsidRDefault="000E19B2" w:rsidP="004C76B7">
            <w:pPr>
              <w:shd w:val="clear" w:color="auto" w:fill="FFFFFF"/>
              <w:tabs>
                <w:tab w:val="left" w:pos="142"/>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Экспертные системы как вид систем искусственного интеллекта. Общая структура и схема функционирования экспертных систем. Представление знаний в экспертных системах. Основные понятия. Состав знаний в системах искусственного интеллекта. Организация знаний в системах искусственного интеллекта.</w:t>
            </w:r>
          </w:p>
          <w:p w:rsidR="000E19B2" w:rsidRPr="004C76B7" w:rsidRDefault="000E19B2" w:rsidP="004C76B7">
            <w:pPr>
              <w:tabs>
                <w:tab w:val="left" w:pos="284"/>
                <w:tab w:val="left" w:pos="1134"/>
              </w:tabs>
              <w:spacing w:after="0" w:line="240" w:lineRule="auto"/>
              <w:rPr>
                <w:rFonts w:ascii="Times New Roman" w:eastAsia="Times New Roman" w:hAnsi="Times New Roman" w:cs="Times New Roman"/>
                <w:bCs/>
                <w:i/>
                <w:sz w:val="24"/>
                <w:szCs w:val="24"/>
              </w:rPr>
            </w:pPr>
            <w:r w:rsidRPr="004C76B7">
              <w:rPr>
                <w:rFonts w:ascii="Times New Roman" w:eastAsia="Times New Roman" w:hAnsi="Times New Roman" w:cs="Times New Roman"/>
                <w:bCs/>
                <w:i/>
                <w:sz w:val="24"/>
                <w:szCs w:val="24"/>
              </w:rPr>
              <w:t xml:space="preserve">Раздел </w:t>
            </w:r>
            <w:r w:rsidRPr="004C76B7">
              <w:rPr>
                <w:rFonts w:ascii="Times New Roman" w:eastAsia="Times New Roman" w:hAnsi="Times New Roman" w:cs="Times New Roman"/>
                <w:bCs/>
                <w:i/>
                <w:sz w:val="24"/>
                <w:szCs w:val="24"/>
                <w:lang w:val="en-US"/>
              </w:rPr>
              <w:t>II</w:t>
            </w:r>
            <w:r w:rsidRPr="004C76B7">
              <w:rPr>
                <w:rFonts w:ascii="Times New Roman" w:eastAsia="Times New Roman" w:hAnsi="Times New Roman" w:cs="Times New Roman"/>
                <w:bCs/>
                <w:i/>
                <w:sz w:val="24"/>
                <w:szCs w:val="24"/>
              </w:rPr>
              <w:t>. Нечеткая логика и нейронные сети</w:t>
            </w:r>
          </w:p>
          <w:p w:rsidR="000E19B2" w:rsidRPr="004C76B7" w:rsidRDefault="000E19B2" w:rsidP="004C76B7">
            <w:pPr>
              <w:tabs>
                <w:tab w:val="left" w:pos="284"/>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№4</w:t>
            </w:r>
            <w:r w:rsidRPr="004C76B7">
              <w:rPr>
                <w:rFonts w:ascii="Times New Roman" w:eastAsia="Times New Roman" w:hAnsi="Times New Roman" w:cs="Times New Roman"/>
                <w:sz w:val="24"/>
                <w:szCs w:val="24"/>
              </w:rPr>
              <w:t>. Нечеткая логика</w:t>
            </w:r>
          </w:p>
          <w:p w:rsidR="000E19B2" w:rsidRPr="004C76B7" w:rsidRDefault="000E19B2"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Основные положения нечеткой логики. Представление знаний и вывод в моделях нечеткой логики. Программные комплексы. Модели нечеткой логики в профессиональной деятельности.</w:t>
            </w:r>
          </w:p>
          <w:p w:rsidR="000E19B2" w:rsidRPr="004C76B7" w:rsidRDefault="000E19B2" w:rsidP="004C76B7">
            <w:pPr>
              <w:tabs>
                <w:tab w:val="left" w:pos="284"/>
                <w:tab w:val="left" w:pos="1134"/>
              </w:tabs>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№5. </w:t>
            </w:r>
            <w:r w:rsidRPr="004C76B7">
              <w:rPr>
                <w:rFonts w:ascii="Times New Roman" w:eastAsia="Times New Roman" w:hAnsi="Times New Roman" w:cs="Times New Roman"/>
                <w:sz w:val="24"/>
                <w:szCs w:val="24"/>
              </w:rPr>
              <w:t>Нечеткие множества и операции над ними</w:t>
            </w:r>
            <w:r w:rsidRPr="004C76B7">
              <w:rPr>
                <w:rFonts w:ascii="Times New Roman" w:eastAsia="Times New Roman" w:hAnsi="Times New Roman" w:cs="Times New Roman"/>
                <w:b/>
                <w:sz w:val="24"/>
                <w:szCs w:val="24"/>
              </w:rPr>
              <w:t xml:space="preserve"> </w:t>
            </w:r>
          </w:p>
          <w:p w:rsidR="000E19B2" w:rsidRPr="004C76B7" w:rsidRDefault="000E19B2" w:rsidP="004C76B7">
            <w:pPr>
              <w:tabs>
                <w:tab w:val="left" w:pos="284"/>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Нечеткие множества. Нечеткие бинарные отношения и соответствия. Лингвистическая переменная. Нечеткие булевы переменные. Методы интеллектуального анализа данных.</w:t>
            </w:r>
          </w:p>
          <w:p w:rsidR="000E19B2" w:rsidRPr="004C76B7" w:rsidRDefault="000E19B2" w:rsidP="004C76B7">
            <w:pPr>
              <w:tabs>
                <w:tab w:val="left" w:pos="284"/>
                <w:tab w:val="left" w:pos="1134"/>
              </w:tabs>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№6. </w:t>
            </w:r>
            <w:r w:rsidRPr="004C76B7">
              <w:rPr>
                <w:rFonts w:ascii="Times New Roman" w:eastAsia="Times New Roman" w:hAnsi="Times New Roman" w:cs="Times New Roman"/>
                <w:sz w:val="24"/>
                <w:szCs w:val="24"/>
              </w:rPr>
              <w:t>Нейронные сети</w:t>
            </w:r>
            <w:r w:rsidRPr="004C76B7">
              <w:rPr>
                <w:rFonts w:ascii="Times New Roman" w:eastAsia="Times New Roman" w:hAnsi="Times New Roman" w:cs="Times New Roman"/>
                <w:b/>
                <w:sz w:val="24"/>
                <w:szCs w:val="24"/>
              </w:rPr>
              <w:t xml:space="preserve"> </w:t>
            </w:r>
          </w:p>
          <w:p w:rsidR="0062290C" w:rsidRPr="004C76B7" w:rsidRDefault="000E19B2"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Понятие нейронной сети. Глубокие нейронные сети (компьютерное зрение, разбор естественного языка, анализ табличных данных). Кластеризация и другие задачи обучения. Задачи работы с последовательным данным, обработка естественного языка. Рекомендательные системы. Моделирование нейронных сетей в организационных системах</w:t>
            </w:r>
            <w:r w:rsidR="00C07C38" w:rsidRPr="004C76B7">
              <w:rPr>
                <w:rFonts w:ascii="Times New Roman" w:eastAsia="Times New Roman" w:hAnsi="Times New Roman" w:cs="Times New Roman"/>
                <w:b/>
                <w:bCs/>
                <w:sz w:val="24"/>
                <w:szCs w:val="24"/>
              </w:rPr>
              <w:t xml:space="preserve"> </w:t>
            </w:r>
          </w:p>
        </w:tc>
      </w:tr>
      <w:tr w:rsidR="00451D01"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4C76B7" w:rsidRDefault="00793DFA" w:rsidP="004C76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Дисциплины (модули) по выбору 1 (ДВ.1)</w:t>
            </w:r>
          </w:p>
        </w:tc>
      </w:tr>
      <w:tr w:rsidR="00451D01"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B78BF" w:rsidRPr="004C76B7" w:rsidRDefault="002436B8" w:rsidP="004C76B7">
            <w:pPr>
              <w:widowControl w:val="0"/>
              <w:tabs>
                <w:tab w:val="left" w:pos="900"/>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2.1.6.1</w:t>
            </w:r>
            <w:r w:rsidRPr="004C76B7">
              <w:rPr>
                <w:rFonts w:ascii="Times New Roman" w:eastAsia="Times New Roman" w:hAnsi="Times New Roman" w:cs="Times New Roman"/>
                <w:b/>
                <w:sz w:val="24"/>
                <w:szCs w:val="24"/>
              </w:rPr>
              <w:tab/>
              <w:t>Разработка методов и алгоритмов интеллектуальной поддержки принятия управленческих решений в технических, организационно-технических и информационных системах</w:t>
            </w:r>
          </w:p>
          <w:p w:rsidR="008E04BC" w:rsidRPr="004C76B7" w:rsidRDefault="008E04BC" w:rsidP="004C76B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Раздел </w:t>
            </w:r>
            <w:r w:rsidRPr="004C76B7">
              <w:rPr>
                <w:rFonts w:ascii="Times New Roman" w:eastAsia="Times New Roman" w:hAnsi="Times New Roman" w:cs="Times New Roman"/>
                <w:b/>
                <w:sz w:val="24"/>
                <w:szCs w:val="24"/>
                <w:lang w:val="en-US"/>
              </w:rPr>
              <w:t>I</w:t>
            </w:r>
            <w:r w:rsidRPr="004C76B7">
              <w:rPr>
                <w:rFonts w:ascii="Times New Roman" w:eastAsia="Times New Roman" w:hAnsi="Times New Roman" w:cs="Times New Roman"/>
                <w:b/>
                <w:sz w:val="24"/>
                <w:szCs w:val="24"/>
              </w:rPr>
              <w:t>. Методы и модели принятия решений.</w:t>
            </w:r>
          </w:p>
          <w:p w:rsidR="008E04BC" w:rsidRPr="004C76B7" w:rsidRDefault="008E04BC" w:rsidP="004C76B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№1. Постановка задач принятия решений. Методы многокритериальной оценки альтернатив. Качественно-количественные методы интеллектуальной поддержки принятия решений</w:t>
            </w:r>
          </w:p>
          <w:p w:rsidR="008E04BC" w:rsidRPr="004C76B7" w:rsidRDefault="008E04BC" w:rsidP="004C76B7">
            <w:pPr>
              <w:spacing w:after="0" w:line="240" w:lineRule="auto"/>
              <w:jc w:val="both"/>
              <w:rPr>
                <w:rFonts w:ascii="Times New Roman" w:eastAsia="Times New Roman" w:hAnsi="Times New Roman" w:cs="Times New Roman"/>
                <w:spacing w:val="4"/>
                <w:sz w:val="24"/>
                <w:szCs w:val="24"/>
              </w:rPr>
            </w:pPr>
            <w:r w:rsidRPr="004C76B7">
              <w:rPr>
                <w:rFonts w:ascii="Times New Roman" w:eastAsia="Times New Roman" w:hAnsi="Times New Roman" w:cs="Times New Roman"/>
                <w:sz w:val="24"/>
                <w:szCs w:val="24"/>
              </w:rPr>
              <w:t>Постановка задач принятия решений. Этапы решения задач. Экспертные процедуры.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согласованности мнений экспертов. Методы многокритериальной оценки альтернатив. Классификация методов. Множества компромиссов и согласия, построение множеств. Функция полезности. Аксиоматические методы многокритериальной оценки. Прямые методы многокритериальной оценки альтернатив. Методы нормализации критериев. Характеристики приоритета критериев. Постулируемые принципы оптимальности (равномерности, справедливой уступки, главного критерия, лексикографический). 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w:t>
            </w:r>
          </w:p>
          <w:p w:rsidR="008E04BC" w:rsidRPr="004C76B7" w:rsidRDefault="008E04BC" w:rsidP="004C76B7">
            <w:pPr>
              <w:tabs>
                <w:tab w:val="left" w:pos="1134"/>
              </w:tabs>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№2. Принятие решений в условиях неопределенности. Модели и методы принятие решений при нечеткой информации. Принятие коллективных решений.</w:t>
            </w:r>
          </w:p>
          <w:p w:rsidR="008E04BC" w:rsidRPr="004C76B7" w:rsidRDefault="008E04BC" w:rsidP="004C76B7">
            <w:pPr>
              <w:spacing w:after="0" w:line="240" w:lineRule="auto"/>
              <w:jc w:val="both"/>
              <w:rPr>
                <w:rFonts w:ascii="Times New Roman" w:eastAsia="Times New Roman" w:hAnsi="Times New Roman" w:cs="Times New Roman"/>
                <w:iCs/>
                <w:sz w:val="24"/>
                <w:szCs w:val="24"/>
              </w:rPr>
            </w:pPr>
            <w:r w:rsidRPr="004C76B7">
              <w:rPr>
                <w:rFonts w:ascii="Times New Roman" w:eastAsia="Times New Roman" w:hAnsi="Times New Roman" w:cs="Times New Roman"/>
                <w:sz w:val="24"/>
                <w:szCs w:val="24"/>
              </w:rPr>
              <w:t>Принятие решений в условиях неопределенности. Виды неопределенности. Стати-стические модели принятия решений. Критерии Байеса-Лапласа, Гермейера, Бернулли-Лапласа, максиминный (Вальда), минимаксного риска Сэвиджа, Гурвица, Ходжеса-Лемана и др.</w:t>
            </w:r>
            <w:r w:rsidRPr="004C76B7">
              <w:rPr>
                <w:rFonts w:ascii="Times New Roman" w:eastAsia="Times New Roman" w:hAnsi="Times New Roman" w:cs="Times New Roman"/>
                <w:iCs/>
                <w:sz w:val="24"/>
                <w:szCs w:val="24"/>
              </w:rPr>
              <w:t xml:space="preserve"> </w:t>
            </w:r>
            <w:r w:rsidRPr="004C76B7">
              <w:rPr>
                <w:rFonts w:ascii="Times New Roman" w:eastAsia="Times New Roman" w:hAnsi="Times New Roman" w:cs="Times New Roman"/>
                <w:sz w:val="24"/>
                <w:szCs w:val="24"/>
              </w:rPr>
              <w:t xml:space="preserve">Модели и методы принятия решений при нечеткой информации. Нечеткие множества. Основные определения и операции над нечеткими множествами. Нечеткое моделирование. Задачи математического программирования при нечетких исходных условиях.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 Принятие коллективных решений. Теорема Эрроу и ее анализ. Правила большинства, Кондорсе, Борда. Парадокс Кондорсе. Расстояние в пространстве отношений. Современные концепции группового выбора. </w:t>
            </w:r>
            <w:r w:rsidRPr="004C76B7">
              <w:rPr>
                <w:rFonts w:ascii="Times New Roman" w:eastAsia="Times New Roman" w:hAnsi="Times New Roman" w:cs="Times New Roman"/>
                <w:iCs/>
                <w:sz w:val="24"/>
                <w:szCs w:val="24"/>
              </w:rPr>
              <w:t xml:space="preserve"> </w:t>
            </w:r>
          </w:p>
          <w:p w:rsidR="008E04BC" w:rsidRPr="004C76B7" w:rsidRDefault="008E04BC" w:rsidP="004C76B7">
            <w:pPr>
              <w:tabs>
                <w:tab w:val="left" w:pos="708"/>
                <w:tab w:val="left" w:pos="1134"/>
              </w:tabs>
              <w:spacing w:after="0" w:line="240" w:lineRule="auto"/>
              <w:jc w:val="both"/>
              <w:rPr>
                <w:rFonts w:ascii="Times New Roman" w:eastAsia="Times New Roman" w:hAnsi="Times New Roman" w:cs="Times New Roman"/>
                <w:b/>
                <w:color w:val="FF0000"/>
                <w:sz w:val="24"/>
                <w:szCs w:val="24"/>
              </w:rPr>
            </w:pPr>
            <w:r w:rsidRPr="004C76B7">
              <w:rPr>
                <w:rFonts w:ascii="Times New Roman" w:eastAsia="Times New Roman" w:hAnsi="Times New Roman" w:cs="Times New Roman"/>
                <w:b/>
                <w:sz w:val="24"/>
                <w:szCs w:val="24"/>
              </w:rPr>
              <w:t xml:space="preserve">Раздел </w:t>
            </w:r>
            <w:r w:rsidRPr="004C76B7">
              <w:rPr>
                <w:rFonts w:ascii="Times New Roman" w:eastAsia="Times New Roman" w:hAnsi="Times New Roman" w:cs="Times New Roman"/>
                <w:b/>
                <w:sz w:val="24"/>
                <w:szCs w:val="24"/>
                <w:lang w:val="en-US"/>
              </w:rPr>
              <w:t>II</w:t>
            </w:r>
            <w:r w:rsidRPr="004C76B7">
              <w:rPr>
                <w:rFonts w:ascii="Times New Roman" w:eastAsia="Times New Roman" w:hAnsi="Times New Roman" w:cs="Times New Roman"/>
                <w:b/>
                <w:sz w:val="24"/>
                <w:szCs w:val="24"/>
              </w:rPr>
              <w:t>. Социально-экономическое прогнозирование</w:t>
            </w:r>
          </w:p>
          <w:p w:rsidR="008E04BC" w:rsidRPr="004C76B7" w:rsidRDefault="008E04BC" w:rsidP="004C76B7">
            <w:pPr>
              <w:tabs>
                <w:tab w:val="left" w:pos="142"/>
                <w:tab w:val="left" w:pos="284"/>
                <w:tab w:val="left" w:pos="1134"/>
              </w:tabs>
              <w:spacing w:after="0" w:line="240" w:lineRule="auto"/>
              <w:jc w:val="both"/>
              <w:rPr>
                <w:rFonts w:ascii="Times New Roman" w:eastAsia="Times New Roman" w:hAnsi="Times New Roman" w:cs="Times New Roman"/>
                <w:b/>
                <w:iCs/>
                <w:sz w:val="24"/>
                <w:szCs w:val="24"/>
              </w:rPr>
            </w:pPr>
            <w:r w:rsidRPr="004C76B7">
              <w:rPr>
                <w:rFonts w:ascii="Times New Roman" w:eastAsia="Times New Roman" w:hAnsi="Times New Roman" w:cs="Times New Roman"/>
                <w:b/>
                <w:sz w:val="24"/>
                <w:szCs w:val="24"/>
              </w:rPr>
              <w:t xml:space="preserve">Тема №3. Социально-экономическое прогнозирование. </w:t>
            </w:r>
            <w:r w:rsidRPr="004C76B7">
              <w:rPr>
                <w:rFonts w:ascii="Times New Roman" w:eastAsia="Times New Roman" w:hAnsi="Times New Roman" w:cs="Times New Roman"/>
                <w:b/>
                <w:iCs/>
                <w:sz w:val="24"/>
                <w:szCs w:val="24"/>
              </w:rPr>
              <w:t xml:space="preserve">Оценка качества прогнозных моделей. </w:t>
            </w:r>
          </w:p>
          <w:p w:rsidR="008E04BC" w:rsidRPr="004C76B7" w:rsidRDefault="008E04BC" w:rsidP="004C76B7">
            <w:pPr>
              <w:autoSpaceDE w:val="0"/>
              <w:autoSpaceDN w:val="0"/>
              <w:adjustRightInd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sz w:val="24"/>
                <w:szCs w:val="24"/>
              </w:rPr>
              <w:t xml:space="preserve">Социально-экономическое прогнозирование. Задачи, роль и виды прогнозирования, классификация прогнозов по цели прогнозирования, виду объектов прогнозирования, горизонту прогнозирования, масштабности прогнозирования. Оценка надежности прогнозирования. Временные ряды и их анализ. Характеристики динамики социально-экономических явлений. Модели временных рядов, анализ компонентного состава рядов, тренды, критерии и методы выявления трендов. Алгоритмы выделения трендов. Модели кривых роста в социально-экономическом прогнозировании. Основные виды кривых роста, методы их выбора и идентификации параметров. Оценка качества прогнозных моделей. Критерии качества прогнозов. Методы и модели выявления и анализа периодических колебаний в динамических рядах. Статистические методы, фильтрация и анализ спектров. </w:t>
            </w:r>
          </w:p>
          <w:p w:rsidR="008E04BC" w:rsidRPr="004C76B7" w:rsidRDefault="008E04BC" w:rsidP="004C76B7">
            <w:pPr>
              <w:tabs>
                <w:tab w:val="left" w:pos="1134"/>
              </w:tabs>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№4. </w:t>
            </w:r>
            <w:r w:rsidRPr="004C76B7">
              <w:rPr>
                <w:rFonts w:ascii="Times New Roman" w:eastAsia="Times New Roman" w:hAnsi="Times New Roman" w:cs="Times New Roman"/>
                <w:b/>
                <w:iCs/>
                <w:sz w:val="24"/>
                <w:szCs w:val="24"/>
              </w:rPr>
              <w:t>Адаптивные модели и методы прогнозирования.</w:t>
            </w:r>
          </w:p>
          <w:p w:rsidR="008E04BC" w:rsidRPr="004C76B7" w:rsidRDefault="008E04BC" w:rsidP="004C76B7">
            <w:pPr>
              <w:autoSpaceDE w:val="0"/>
              <w:autoSpaceDN w:val="0"/>
              <w:adjustRightInd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sz w:val="24"/>
                <w:szCs w:val="24"/>
              </w:rPr>
              <w:t>Адаптивные модели и методы прогнозирования. Особенности адаптивных моделей, их виды, методы построения. Модели стационарных и нестационарных временных рядов, их виды и методы построения.</w:t>
            </w:r>
          </w:p>
          <w:p w:rsidR="008E04BC" w:rsidRPr="004C76B7" w:rsidRDefault="008E04BC" w:rsidP="004C76B7">
            <w:pPr>
              <w:tabs>
                <w:tab w:val="left" w:pos="1134"/>
              </w:tabs>
              <w:spacing w:after="0" w:line="240" w:lineRule="auto"/>
              <w:jc w:val="both"/>
              <w:rPr>
                <w:rFonts w:ascii="Times New Roman" w:eastAsia="Times New Roman" w:hAnsi="Times New Roman" w:cs="Times New Roman"/>
                <w:b/>
                <w:color w:val="FF0000"/>
                <w:sz w:val="24"/>
                <w:szCs w:val="24"/>
              </w:rPr>
            </w:pPr>
            <w:r w:rsidRPr="004C76B7">
              <w:rPr>
                <w:rFonts w:ascii="Times New Roman" w:eastAsia="Times New Roman" w:hAnsi="Times New Roman" w:cs="Times New Roman"/>
                <w:b/>
                <w:sz w:val="24"/>
                <w:szCs w:val="24"/>
              </w:rPr>
              <w:t xml:space="preserve">Раздел </w:t>
            </w:r>
            <w:r w:rsidRPr="004C76B7">
              <w:rPr>
                <w:rFonts w:ascii="Times New Roman" w:eastAsia="Times New Roman" w:hAnsi="Times New Roman" w:cs="Times New Roman"/>
                <w:b/>
                <w:sz w:val="24"/>
                <w:szCs w:val="24"/>
                <w:lang w:val="en-US"/>
              </w:rPr>
              <w:t>III</w:t>
            </w:r>
            <w:r w:rsidRPr="004C76B7">
              <w:rPr>
                <w:rFonts w:ascii="Times New Roman" w:eastAsia="Times New Roman" w:hAnsi="Times New Roman" w:cs="Times New Roman"/>
                <w:b/>
                <w:sz w:val="24"/>
                <w:szCs w:val="24"/>
              </w:rPr>
              <w:t xml:space="preserve">. </w:t>
            </w:r>
            <w:r w:rsidRPr="004C76B7">
              <w:rPr>
                <w:rFonts w:ascii="Times New Roman" w:eastAsia="Times New Roman" w:hAnsi="Times New Roman" w:cs="Times New Roman"/>
                <w:b/>
                <w:iCs/>
                <w:sz w:val="24"/>
                <w:szCs w:val="24"/>
              </w:rPr>
              <w:t>Основы теории активных систем</w:t>
            </w:r>
          </w:p>
          <w:p w:rsidR="008E04BC" w:rsidRPr="004C76B7" w:rsidRDefault="008E04BC" w:rsidP="004C76B7">
            <w:pPr>
              <w:tabs>
                <w:tab w:val="left" w:pos="1134"/>
              </w:tabs>
              <w:spacing w:after="0" w:line="240" w:lineRule="auto"/>
              <w:jc w:val="both"/>
              <w:rPr>
                <w:rFonts w:ascii="Times New Roman" w:eastAsia="Times New Roman" w:hAnsi="Times New Roman" w:cs="Times New Roman"/>
                <w:b/>
                <w:iCs/>
                <w:sz w:val="24"/>
                <w:szCs w:val="24"/>
              </w:rPr>
            </w:pPr>
            <w:r w:rsidRPr="004C76B7">
              <w:rPr>
                <w:rFonts w:ascii="Times New Roman" w:eastAsia="Times New Roman" w:hAnsi="Times New Roman" w:cs="Times New Roman"/>
                <w:b/>
                <w:sz w:val="24"/>
                <w:szCs w:val="24"/>
              </w:rPr>
              <w:t xml:space="preserve">Тема №5. </w:t>
            </w:r>
            <w:r w:rsidRPr="004C76B7">
              <w:rPr>
                <w:rFonts w:ascii="Times New Roman" w:eastAsia="Times New Roman" w:hAnsi="Times New Roman" w:cs="Times New Roman"/>
                <w:b/>
                <w:iCs/>
                <w:sz w:val="24"/>
                <w:szCs w:val="24"/>
              </w:rPr>
              <w:t>Основы теории активных систем. Механизмы стимулирования в активных системах. Методы моделирования механизмов функционирования активных систем.</w:t>
            </w:r>
          </w:p>
          <w:p w:rsidR="008E04BC" w:rsidRPr="004C76B7" w:rsidRDefault="008E04BC" w:rsidP="004C76B7">
            <w:pPr>
              <w:tabs>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Основы теории активных систем. Понятия активной системы и механизма функционирования. Механизмы планирования в активных системах. Неманипулируемость процедур планирования. Принцип открытого управления и оптимальность правильных механизмов управления. Механизмы стимулирования в детерминированных активных системах и активных системах с неопределенностью. Согласованность оптимального решения. Базовые механизмы распределения ресурсов, активной экспертизы, конкурсные, многоканальные, противозатратные.</w:t>
            </w:r>
            <w:r w:rsidRPr="004C76B7">
              <w:rPr>
                <w:rFonts w:ascii="Times New Roman" w:eastAsia="Times New Roman" w:hAnsi="Times New Roman" w:cs="Times New Roman"/>
                <w:sz w:val="24"/>
                <w:szCs w:val="24"/>
                <w:shd w:val="clear" w:color="auto" w:fill="FFFFFF"/>
              </w:rPr>
              <w:t xml:space="preserve"> </w:t>
            </w:r>
          </w:p>
          <w:p w:rsidR="008E04BC" w:rsidRPr="004C76B7" w:rsidRDefault="008E04BC" w:rsidP="004C76B7">
            <w:pPr>
              <w:tabs>
                <w:tab w:val="left" w:pos="1134"/>
              </w:tabs>
              <w:autoSpaceDE w:val="0"/>
              <w:autoSpaceDN w:val="0"/>
              <w:adjustRightInd w:val="0"/>
              <w:spacing w:after="0" w:line="240" w:lineRule="auto"/>
              <w:jc w:val="both"/>
              <w:rPr>
                <w:rFonts w:ascii="Times New Roman" w:eastAsia="Times New Roman" w:hAnsi="Times New Roman" w:cs="Times New Roman"/>
                <w:b/>
                <w:iCs/>
                <w:sz w:val="24"/>
                <w:szCs w:val="24"/>
              </w:rPr>
            </w:pPr>
            <w:r w:rsidRPr="004C76B7">
              <w:rPr>
                <w:rFonts w:ascii="Times New Roman" w:eastAsia="Times New Roman" w:hAnsi="Times New Roman" w:cs="Times New Roman"/>
                <w:b/>
                <w:sz w:val="24"/>
                <w:szCs w:val="24"/>
              </w:rPr>
              <w:t xml:space="preserve">Тема №6. </w:t>
            </w:r>
            <w:r w:rsidRPr="004C76B7">
              <w:rPr>
                <w:rFonts w:ascii="Times New Roman" w:eastAsia="Times New Roman" w:hAnsi="Times New Roman" w:cs="Times New Roman"/>
                <w:b/>
                <w:iCs/>
                <w:sz w:val="24"/>
                <w:szCs w:val="24"/>
              </w:rPr>
              <w:t>Методы моделирования механизмов функционирования активных систем.</w:t>
            </w:r>
          </w:p>
          <w:p w:rsidR="008E04BC" w:rsidRPr="004C76B7" w:rsidRDefault="008E04BC" w:rsidP="004C76B7">
            <w:pPr>
              <w:widowControl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Проблемы и методы идентификации организационных систем на основе ретроспективной, текущей и экспертной информации с учетом активности управляемых субъектов. Методы моделирования механизмов функционирования активных систем. Имитационные игры – инструмент исследования организационных механизмов и метод активного обучения.</w:t>
            </w:r>
            <w:r w:rsidRPr="004C76B7">
              <w:rPr>
                <w:rFonts w:ascii="Times New Roman" w:eastAsia="Times New Roman" w:hAnsi="Times New Roman" w:cs="Times New Roman"/>
                <w:sz w:val="24"/>
                <w:szCs w:val="24"/>
                <w:shd w:val="clear" w:color="auto" w:fill="FFFFFF"/>
              </w:rPr>
              <w:t xml:space="preserve"> </w:t>
            </w:r>
            <w:r w:rsidRPr="004C76B7">
              <w:rPr>
                <w:rFonts w:ascii="Times New Roman" w:eastAsia="Times New Roman" w:hAnsi="Times New Roman" w:cs="Times New Roman"/>
                <w:sz w:val="24"/>
                <w:szCs w:val="24"/>
              </w:rPr>
              <w:t xml:space="preserve"> </w:t>
            </w:r>
          </w:p>
          <w:p w:rsidR="008E04BC" w:rsidRPr="004C76B7" w:rsidRDefault="008E04BC" w:rsidP="004C76B7">
            <w:pPr>
              <w:tabs>
                <w:tab w:val="left" w:pos="1134"/>
              </w:tabs>
              <w:autoSpaceDE w:val="0"/>
              <w:autoSpaceDN w:val="0"/>
              <w:adjustRightInd w:val="0"/>
              <w:spacing w:after="0" w:line="240" w:lineRule="auto"/>
              <w:jc w:val="both"/>
              <w:rPr>
                <w:rFonts w:ascii="Times New Roman" w:eastAsia="Times New Roman" w:hAnsi="Times New Roman" w:cs="Times New Roman"/>
                <w:b/>
                <w:color w:val="FF0000"/>
                <w:sz w:val="24"/>
                <w:szCs w:val="24"/>
              </w:rPr>
            </w:pPr>
            <w:r w:rsidRPr="004C76B7">
              <w:rPr>
                <w:rFonts w:ascii="Times New Roman" w:eastAsia="Times New Roman" w:hAnsi="Times New Roman" w:cs="Times New Roman"/>
                <w:b/>
                <w:sz w:val="24"/>
                <w:szCs w:val="24"/>
              </w:rPr>
              <w:t>Раздел IV. Методы и модели планирования и управления</w:t>
            </w:r>
          </w:p>
          <w:p w:rsidR="008E04BC" w:rsidRPr="004C76B7" w:rsidRDefault="008E04BC" w:rsidP="004C76B7">
            <w:pPr>
              <w:tabs>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 xml:space="preserve">Тема №7. Методы сетевого планирования и управления. Модели и механизмы внутрифирменного управления. Управление трудовыми ресурсами в организационных системах. </w:t>
            </w:r>
          </w:p>
          <w:p w:rsidR="008E04BC" w:rsidRPr="004C76B7" w:rsidRDefault="008E04BC" w:rsidP="004C76B7">
            <w:pPr>
              <w:tabs>
                <w:tab w:val="left" w:pos="1134"/>
              </w:tabs>
              <w:spacing w:after="0" w:line="240" w:lineRule="auto"/>
              <w:jc w:val="both"/>
              <w:rPr>
                <w:rFonts w:ascii="Times New Roman" w:eastAsia="Calibri" w:hAnsi="Times New Roman" w:cs="Times New Roman"/>
                <w:sz w:val="24"/>
                <w:szCs w:val="24"/>
              </w:rPr>
            </w:pPr>
            <w:r w:rsidRPr="004C76B7">
              <w:rPr>
                <w:rFonts w:ascii="Times New Roman" w:eastAsia="Times New Roman" w:hAnsi="Times New Roman" w:cs="Times New Roman"/>
                <w:sz w:val="24"/>
                <w:szCs w:val="24"/>
              </w:rPr>
              <w:t xml:space="preserve">Управление проектами. Специфика проектно-ориентированных организаций. Цели, задачи и этапы управления проектами. Методы сетевого планирования и управления. Механизмы управления проектами. Стратегическое планирование. Реформирование и реструктуризация предприятий. Модели и механизмы внутрифирменного управления. Управление трудовыми ресурсами в организационных системах. Цели и задачи управления, планирование трудовых ресурсов, подбор, подготовка и расстановка кадров, оценка деловых качеств управленческого персонала, использование трудовых ресурсов, стили работы руководства, конфликтные ситуации, требования к кадрам управления в условиях чрезвычайных ситуаций. </w:t>
            </w:r>
          </w:p>
          <w:p w:rsidR="008E04BC" w:rsidRPr="004C76B7" w:rsidRDefault="008E04BC"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№8. Задачи и методы финансового анализа. Математические основы финансового анализа в условиях риска и неопределенности.</w:t>
            </w:r>
          </w:p>
          <w:p w:rsidR="00493C8B" w:rsidRPr="004C76B7" w:rsidRDefault="008E04BC" w:rsidP="004C76B7">
            <w:pPr>
              <w:tabs>
                <w:tab w:val="left" w:pos="1134"/>
              </w:tabs>
              <w:spacing w:after="0" w:line="240" w:lineRule="auto"/>
              <w:jc w:val="both"/>
              <w:rPr>
                <w:rFonts w:ascii="Times New Roman" w:eastAsia="Calibri" w:hAnsi="Times New Roman" w:cs="Times New Roman"/>
                <w:sz w:val="24"/>
                <w:szCs w:val="24"/>
              </w:rPr>
            </w:pPr>
            <w:r w:rsidRPr="004C76B7">
              <w:rPr>
                <w:rFonts w:ascii="Times New Roman" w:eastAsia="Times New Roman" w:hAnsi="Times New Roman" w:cs="Times New Roman"/>
                <w:sz w:val="24"/>
                <w:szCs w:val="24"/>
              </w:rPr>
              <w:t>Задачи и методы финансового анализа. Наращение и дисконтирование. Эффективная ставка. Потоки платежей. Финансовая эквивалентность обязательств. Типовые приложения. Кредитные расчеты. Оценка инвестиционных процессов. Отбор инвестиционных проектов. Финансовые расчеты на рынке ценных бумаг. Математические основы финансового анализа в условиях риска и неопределенности. Риски и их измерители. Функция полезности. Задача об оптимальном портфеле ценных бумаг. Модели задач оптимизации рискового портфеля.</w:t>
            </w:r>
          </w:p>
        </w:tc>
      </w:tr>
      <w:tr w:rsidR="00AF313A"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8E04BC" w:rsidRPr="004C76B7" w:rsidRDefault="008E04BC" w:rsidP="004C76B7">
            <w:pPr>
              <w:tabs>
                <w:tab w:val="left" w:pos="284"/>
                <w:tab w:val="left" w:pos="1134"/>
              </w:tabs>
              <w:autoSpaceDE w:val="0"/>
              <w:autoSpaceDN w:val="0"/>
              <w:adjustRightInd w:val="0"/>
              <w:spacing w:after="0" w:line="240" w:lineRule="auto"/>
              <w:contextualSpacing/>
              <w:jc w:val="center"/>
              <w:rPr>
                <w:rFonts w:ascii="Times New Roman" w:eastAsia="Times New Roman" w:hAnsi="Times New Roman" w:cs="Times New Roman"/>
                <w:b/>
                <w:spacing w:val="4"/>
                <w:sz w:val="24"/>
                <w:szCs w:val="24"/>
              </w:rPr>
            </w:pPr>
            <w:r w:rsidRPr="004C76B7">
              <w:rPr>
                <w:rFonts w:ascii="Times New Roman" w:eastAsia="Times New Roman" w:hAnsi="Times New Roman" w:cs="Times New Roman"/>
                <w:b/>
                <w:spacing w:val="4"/>
                <w:sz w:val="24"/>
                <w:szCs w:val="24"/>
              </w:rPr>
              <w:t>2.1.6.2</w:t>
            </w:r>
            <w:r w:rsidRPr="004C76B7">
              <w:rPr>
                <w:rFonts w:ascii="Times New Roman" w:eastAsia="Times New Roman" w:hAnsi="Times New Roman" w:cs="Times New Roman"/>
                <w:b/>
                <w:spacing w:val="4"/>
                <w:sz w:val="24"/>
                <w:szCs w:val="24"/>
              </w:rPr>
              <w:tab/>
              <w:t>Разработка математического и программного обеспечения систем анализа, управления, принятия решений и обработки информации</w:t>
            </w:r>
          </w:p>
          <w:p w:rsidR="008E04BC" w:rsidRPr="004C76B7" w:rsidRDefault="008E04BC" w:rsidP="004C76B7">
            <w:pPr>
              <w:tabs>
                <w:tab w:val="left" w:pos="284"/>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4C76B7">
              <w:rPr>
                <w:rFonts w:ascii="Times New Roman" w:eastAsia="Times New Roman" w:hAnsi="Times New Roman" w:cs="Times New Roman"/>
                <w:b/>
                <w:bCs/>
                <w:i/>
                <w:sz w:val="24"/>
                <w:szCs w:val="24"/>
              </w:rPr>
              <w:t>Раздел I. Математическое обеспечение систем управления и принятия решений</w:t>
            </w:r>
          </w:p>
          <w:p w:rsidR="008E04BC" w:rsidRPr="004C76B7" w:rsidRDefault="008E04BC" w:rsidP="004C76B7">
            <w:pPr>
              <w:spacing w:after="0" w:line="240" w:lineRule="auto"/>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№1. Принятие решений в условиях неопределенности</w:t>
            </w:r>
          </w:p>
          <w:p w:rsidR="008E04BC" w:rsidRPr="004C76B7" w:rsidRDefault="008E04BC"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Примеры задач оперативного управления. Задача линейного программирования. Задача квадратичного программирования. Транспортная задача. Детерминированные модели с целочисленными параметрами. Целочисленное программирование. Применение программных средств и систем для решения задач оперативного управления.</w:t>
            </w:r>
          </w:p>
          <w:p w:rsidR="008E04BC" w:rsidRPr="004C76B7" w:rsidRDefault="008E04BC" w:rsidP="004C76B7">
            <w:pPr>
              <w:spacing w:after="0" w:line="240" w:lineRule="auto"/>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№2. Задачи перспективного планирования. Динамическое планирование.</w:t>
            </w:r>
          </w:p>
          <w:p w:rsidR="008E04BC" w:rsidRPr="004C76B7" w:rsidRDefault="008E04BC"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Метод динамического программирования. Принцип оптимальности и уравнение Беллмана. Задача вложения средств в отрасли: непрерывный и дискретный случаи. Модели управления запасами. Задача о замене оборудования. Сетевые модели планирования.   Применение программных средств и систем для решения задач перспективного планирования. </w:t>
            </w:r>
          </w:p>
          <w:p w:rsidR="008E04BC" w:rsidRPr="004C76B7" w:rsidRDefault="008E04BC" w:rsidP="004C76B7">
            <w:pPr>
              <w:spacing w:after="0" w:line="240" w:lineRule="auto"/>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№3. Задачи многокритериальной оптимизации</w:t>
            </w:r>
          </w:p>
          <w:p w:rsidR="008E04BC" w:rsidRPr="004C76B7" w:rsidRDefault="008E04BC"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Постановка задачи многокритериальной оптимизации. Доминирование и оптимальность по Парето. Методы решения задач многокритериальной оптимизации для структурированных проблем. Методы многокритериального анализа альтернатив для слабоструктурированных проблем. </w:t>
            </w:r>
          </w:p>
          <w:p w:rsidR="008E04BC" w:rsidRPr="004C76B7" w:rsidRDefault="008E04BC" w:rsidP="004C76B7">
            <w:pPr>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№4. Методы теории игр</w:t>
            </w:r>
          </w:p>
          <w:p w:rsidR="008E04BC" w:rsidRPr="004C76B7" w:rsidRDefault="008E04BC"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Доминируемые стратегии. Седловая точка. Антагонистические игры. Смешанные стратегии.  Неантагонистические конечные игры с двумя участниками. Равновесие по Нэшу. Позиционные игры. Методы теории игр в задачах выбора. Программная реализация методов теории игр.</w:t>
            </w:r>
          </w:p>
          <w:p w:rsidR="008E04BC" w:rsidRPr="004C76B7" w:rsidRDefault="008E04BC" w:rsidP="004C76B7">
            <w:pPr>
              <w:tabs>
                <w:tab w:val="left" w:pos="284"/>
                <w:tab w:val="left" w:pos="1134"/>
              </w:tabs>
              <w:autoSpaceDE w:val="0"/>
              <w:autoSpaceDN w:val="0"/>
              <w:adjustRightInd w:val="0"/>
              <w:spacing w:after="0" w:line="240" w:lineRule="auto"/>
              <w:jc w:val="both"/>
              <w:rPr>
                <w:rFonts w:ascii="Times New Roman" w:eastAsia="Calibri" w:hAnsi="Times New Roman" w:cs="Times New Roman"/>
                <w:b/>
                <w:bCs/>
                <w:sz w:val="24"/>
                <w:szCs w:val="24"/>
              </w:rPr>
            </w:pPr>
            <w:r w:rsidRPr="004C76B7">
              <w:rPr>
                <w:rFonts w:ascii="Times New Roman" w:eastAsia="Times New Roman" w:hAnsi="Times New Roman" w:cs="Times New Roman"/>
                <w:b/>
                <w:bCs/>
                <w:sz w:val="24"/>
                <w:szCs w:val="24"/>
              </w:rPr>
              <w:t>Раздел II. Программные средства поддержки принятия решений</w:t>
            </w:r>
          </w:p>
          <w:p w:rsidR="008E04BC" w:rsidRPr="004C76B7" w:rsidRDefault="008E04BC" w:rsidP="004C76B7">
            <w:pPr>
              <w:spacing w:after="0" w:line="240" w:lineRule="auto"/>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№5. Классификация систем поддержки принятия решений. </w:t>
            </w:r>
          </w:p>
          <w:p w:rsidR="008E04BC" w:rsidRPr="004C76B7" w:rsidRDefault="008E04BC" w:rsidP="004C76B7">
            <w:pPr>
              <w:spacing w:after="0" w:line="240" w:lineRule="auto"/>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Системы поддержки принятия решений для предприятий. Информационные системы руководства. Системы поддержки принятия решений, ориентированные на знания.</w:t>
            </w:r>
          </w:p>
          <w:p w:rsidR="008E04BC" w:rsidRPr="004C76B7" w:rsidRDefault="008E04BC" w:rsidP="004C76B7">
            <w:pPr>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№6. Основы OLAP-анализа. </w:t>
            </w:r>
          </w:p>
          <w:p w:rsidR="008E04BC" w:rsidRPr="004C76B7" w:rsidRDefault="008E04BC"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Принципы построения OLAP-систем. Аналитическая обработка данных в реальном масштабе времени. Программные системы предварительной обработки и анализа данных. Технология Data Mining. Информационно-аналитические технологии поддержки принятия управленческих решений.  </w:t>
            </w:r>
          </w:p>
          <w:p w:rsidR="008E04BC" w:rsidRPr="004C76B7" w:rsidRDefault="008E04BC"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bCs/>
                <w:i/>
                <w:sz w:val="24"/>
                <w:szCs w:val="24"/>
              </w:rPr>
              <w:t xml:space="preserve">Раздел </w:t>
            </w:r>
            <w:r w:rsidRPr="004C76B7">
              <w:rPr>
                <w:rFonts w:ascii="Times New Roman" w:eastAsia="Times New Roman" w:hAnsi="Times New Roman" w:cs="Times New Roman"/>
                <w:b/>
                <w:bCs/>
                <w:i/>
                <w:sz w:val="24"/>
                <w:szCs w:val="24"/>
                <w:lang w:val="en-US"/>
              </w:rPr>
              <w:t>III</w:t>
            </w:r>
            <w:r w:rsidRPr="004C76B7">
              <w:rPr>
                <w:rFonts w:ascii="Times New Roman" w:eastAsia="Times New Roman" w:hAnsi="Times New Roman" w:cs="Times New Roman"/>
                <w:b/>
                <w:bCs/>
                <w:i/>
                <w:sz w:val="24"/>
                <w:szCs w:val="24"/>
              </w:rPr>
              <w:t xml:space="preserve">. </w:t>
            </w:r>
            <w:r w:rsidRPr="004C76B7">
              <w:rPr>
                <w:rFonts w:ascii="Times New Roman" w:eastAsia="Times New Roman" w:hAnsi="Times New Roman" w:cs="Times New Roman"/>
                <w:b/>
                <w:bCs/>
                <w:sz w:val="24"/>
                <w:szCs w:val="24"/>
              </w:rPr>
              <w:t>Визуальное моделирование программных систем</w:t>
            </w:r>
          </w:p>
          <w:p w:rsidR="008E04BC" w:rsidRPr="004C76B7" w:rsidRDefault="008E04BC" w:rsidP="004C76B7">
            <w:pPr>
              <w:spacing w:after="0" w:line="240" w:lineRule="auto"/>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№7. Введение в программную инженерию</w:t>
            </w:r>
          </w:p>
          <w:p w:rsidR="008E04BC" w:rsidRPr="004C76B7" w:rsidRDefault="008E04BC"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Сущность и методы программной инженерии. Свойства программной инженирии. Процесс разработки программного обеспечения. Инвариантные проблемы разработки программного обеспечения. Компонентные технологии. Вариативные проблемы разработки программного обеспечения. Жизненный цикл программного обеспечения. Модель быстрой разработки приложений.</w:t>
            </w:r>
          </w:p>
          <w:p w:rsidR="008E04BC" w:rsidRPr="004C76B7" w:rsidRDefault="008E04BC" w:rsidP="004C76B7">
            <w:pPr>
              <w:spacing w:after="0" w:line="240" w:lineRule="auto"/>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Тема №8. Визуальное моделирование систем </w:t>
            </w:r>
          </w:p>
          <w:p w:rsidR="008E04BC" w:rsidRPr="004C76B7" w:rsidRDefault="008E04BC" w:rsidP="004C76B7">
            <w:pPr>
              <w:spacing w:after="0" w:line="240" w:lineRule="auto"/>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Цели и задачи моделирования. Понятие визуального моделирования. Методы моделирования. Принципы моделирования. Представление сложной системы в виде моделей. Графические нотации моделирования. Функции нотаций. </w:t>
            </w:r>
          </w:p>
          <w:p w:rsidR="008E04BC" w:rsidRPr="004C76B7" w:rsidRDefault="008E04BC" w:rsidP="004C76B7">
            <w:pPr>
              <w:spacing w:after="0" w:line="240" w:lineRule="auto"/>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№9. Технология разработки программного обеспечения и средств автоматизации</w:t>
            </w:r>
          </w:p>
          <w:p w:rsidR="00D94DE3" w:rsidRPr="004C76B7" w:rsidRDefault="008E04BC" w:rsidP="004C76B7">
            <w:pPr>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 xml:space="preserve">Характеристика и классификация CASE-средств. Применение CASE-средств на этапе формирования требований и проектирования. Технологии и инструментальные средства автоматизации процессов разработки программного обеспечения. Средства управления проектами и портфелями. Унифицированный процесс разработки. Методология RUP. </w:t>
            </w:r>
          </w:p>
        </w:tc>
      </w:tr>
      <w:tr w:rsidR="00AF313A"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4C76B7" w:rsidRDefault="003202F2" w:rsidP="004C76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2.1.7(Ф)</w:t>
            </w:r>
            <w:r w:rsidRPr="004C76B7">
              <w:rPr>
                <w:rFonts w:ascii="Times New Roman" w:eastAsia="Times New Roman" w:hAnsi="Times New Roman" w:cs="Times New Roman"/>
                <w:b/>
                <w:sz w:val="24"/>
                <w:szCs w:val="24"/>
              </w:rPr>
              <w:tab/>
              <w:t>Факультативные дисциплины</w:t>
            </w:r>
          </w:p>
        </w:tc>
      </w:tr>
      <w:tr w:rsidR="00A3250B"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4C76B7" w:rsidRDefault="003202F2" w:rsidP="004C76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2.1.7.1(Ф)</w:t>
            </w:r>
            <w:r w:rsidRPr="004C76B7">
              <w:rPr>
                <w:rFonts w:ascii="Times New Roman" w:eastAsia="Times New Roman" w:hAnsi="Times New Roman" w:cs="Times New Roman"/>
                <w:b/>
                <w:sz w:val="24"/>
                <w:szCs w:val="24"/>
              </w:rPr>
              <w:tab/>
              <w:t>Основы академического английского языка</w:t>
            </w:r>
          </w:p>
          <w:p w:rsidR="005003EE" w:rsidRPr="004C76B7" w:rsidRDefault="005003EE" w:rsidP="004C76B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4C76B7" w:rsidRDefault="005003EE" w:rsidP="004C76B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№1.</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4C76B7" w:rsidRDefault="005003EE" w:rsidP="004C76B7">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C76B7">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4C76B7" w:rsidRDefault="005003EE" w:rsidP="004C76B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№2.</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4C76B7" w:rsidRDefault="005003EE" w:rsidP="004C76B7">
            <w:pPr>
              <w:tabs>
                <w:tab w:val="left" w:pos="1134"/>
              </w:tabs>
              <w:spacing w:after="0" w:line="240" w:lineRule="auto"/>
              <w:ind w:firstLine="709"/>
              <w:jc w:val="both"/>
              <w:rPr>
                <w:rFonts w:ascii="Times New Roman" w:eastAsia="Times New Roman" w:hAnsi="Times New Roman" w:cs="Times New Roman"/>
                <w:i/>
                <w:sz w:val="24"/>
                <w:szCs w:val="24"/>
              </w:rPr>
            </w:pPr>
            <w:r w:rsidRPr="004C76B7">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4C76B7" w:rsidRDefault="005003EE" w:rsidP="004C76B7">
            <w:pPr>
              <w:spacing w:after="0" w:line="240" w:lineRule="auto"/>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4C76B7" w:rsidRDefault="005003EE" w:rsidP="004C76B7">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4C76B7">
              <w:rPr>
                <w:rFonts w:ascii="Times New Roman" w:eastAsia="Times New Roman" w:hAnsi="Times New Roman" w:cs="Times New Roman"/>
                <w:i/>
                <w:sz w:val="24"/>
                <w:szCs w:val="24"/>
              </w:rPr>
              <w:tab/>
            </w:r>
          </w:p>
          <w:p w:rsidR="005003EE" w:rsidRPr="004C76B7" w:rsidRDefault="005003EE" w:rsidP="004C76B7">
            <w:pPr>
              <w:tabs>
                <w:tab w:val="left" w:pos="1134"/>
              </w:tabs>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 xml:space="preserve">Раздел </w:t>
            </w:r>
            <w:bookmarkStart w:id="1" w:name="_Hlk95234342"/>
            <w:r w:rsidRPr="004C76B7">
              <w:rPr>
                <w:rFonts w:ascii="Times New Roman" w:eastAsia="Times New Roman" w:hAnsi="Times New Roman" w:cs="Times New Roman"/>
                <w:b/>
                <w:sz w:val="24"/>
                <w:szCs w:val="24"/>
                <w:lang w:val="en-US"/>
              </w:rPr>
              <w:t>I</w:t>
            </w:r>
            <w:bookmarkEnd w:id="1"/>
            <w:r w:rsidRPr="004C76B7">
              <w:rPr>
                <w:rFonts w:ascii="Times New Roman" w:eastAsia="Times New Roman" w:hAnsi="Times New Roman" w:cs="Times New Roman"/>
                <w:b/>
                <w:sz w:val="24"/>
                <w:szCs w:val="24"/>
                <w:lang w:val="en-US"/>
              </w:rPr>
              <w:t>I</w:t>
            </w:r>
            <w:r w:rsidRPr="004C76B7">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4C76B7" w:rsidRDefault="005003EE" w:rsidP="004C76B7">
            <w:pPr>
              <w:tabs>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№4.</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sz w:val="24"/>
                <w:szCs w:val="24"/>
              </w:rPr>
              <w:t>Участие в научных конференциях и симпозиумах.</w:t>
            </w:r>
          </w:p>
          <w:p w:rsidR="005003EE" w:rsidRPr="004C76B7" w:rsidRDefault="005003EE" w:rsidP="004C76B7">
            <w:pPr>
              <w:tabs>
                <w:tab w:val="left" w:pos="1134"/>
              </w:tabs>
              <w:spacing w:after="0" w:line="240" w:lineRule="auto"/>
              <w:ind w:firstLine="709"/>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4C76B7">
              <w:rPr>
                <w:rFonts w:ascii="Times New Roman" w:eastAsia="Times New Roman" w:hAnsi="Times New Roman" w:cs="Times New Roman"/>
                <w:sz w:val="24"/>
                <w:szCs w:val="24"/>
                <w:lang w:val="en-US"/>
              </w:rPr>
              <w:t>cautious</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sz w:val="24"/>
                <w:szCs w:val="24"/>
                <w:lang w:val="en-US"/>
              </w:rPr>
              <w:t>language</w:t>
            </w:r>
            <w:r w:rsidRPr="004C76B7">
              <w:rPr>
                <w:rFonts w:ascii="Times New Roman" w:eastAsia="Times New Roman" w:hAnsi="Times New Roman" w:cs="Times New Roman"/>
                <w:sz w:val="24"/>
                <w:szCs w:val="24"/>
              </w:rPr>
              <w:t>) или смягчение категоричности высказывания (</w:t>
            </w:r>
            <w:r w:rsidRPr="004C76B7">
              <w:rPr>
                <w:rFonts w:ascii="Times New Roman" w:eastAsia="Times New Roman" w:hAnsi="Times New Roman" w:cs="Times New Roman"/>
                <w:sz w:val="24"/>
                <w:szCs w:val="24"/>
                <w:lang w:val="en-US"/>
              </w:rPr>
              <w:t>hedging</w:t>
            </w:r>
            <w:r w:rsidRPr="004C76B7">
              <w:rPr>
                <w:rFonts w:ascii="Times New Roman" w:eastAsia="Times New Roman" w:hAnsi="Times New Roman" w:cs="Times New Roman"/>
                <w:sz w:val="24"/>
                <w:szCs w:val="24"/>
              </w:rPr>
              <w:t>).</w:t>
            </w:r>
          </w:p>
          <w:p w:rsidR="005003EE" w:rsidRPr="004C76B7" w:rsidRDefault="005003EE" w:rsidP="004C76B7">
            <w:pPr>
              <w:tabs>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№5.</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sz w:val="24"/>
                <w:szCs w:val="24"/>
              </w:rPr>
              <w:t>Формулы общения, навыки презентации.</w:t>
            </w:r>
          </w:p>
          <w:p w:rsidR="005003EE" w:rsidRPr="004C76B7" w:rsidRDefault="005003EE" w:rsidP="004C76B7">
            <w:pPr>
              <w:tabs>
                <w:tab w:val="left" w:pos="1134"/>
              </w:tabs>
              <w:spacing w:after="0" w:line="240" w:lineRule="auto"/>
              <w:ind w:firstLine="709"/>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4C76B7" w:rsidRDefault="005003EE" w:rsidP="004C76B7">
            <w:pPr>
              <w:tabs>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№6.</w:t>
            </w:r>
            <w:r w:rsidRPr="004C76B7">
              <w:rPr>
                <w:rFonts w:ascii="Times New Roman" w:eastAsia="Times New Roman" w:hAnsi="Times New Roman" w:cs="Times New Roman"/>
                <w:sz w:val="24"/>
                <w:szCs w:val="24"/>
              </w:rPr>
              <w:t xml:space="preserve"> </w:t>
            </w:r>
            <w:r w:rsidRPr="004C76B7">
              <w:rPr>
                <w:rFonts w:ascii="Times New Roman" w:eastAsia="Times New Roman" w:hAnsi="Times New Roman" w:cs="Times New Roman"/>
                <w:b/>
                <w:sz w:val="24"/>
                <w:szCs w:val="24"/>
              </w:rPr>
              <w:t>Академическое письмо.</w:t>
            </w:r>
          </w:p>
          <w:p w:rsidR="005003EE" w:rsidRPr="004C76B7" w:rsidRDefault="005003EE" w:rsidP="004C76B7">
            <w:pPr>
              <w:tabs>
                <w:tab w:val="left" w:pos="1134"/>
              </w:tabs>
              <w:spacing w:after="0" w:line="240" w:lineRule="auto"/>
              <w:ind w:firstLine="709"/>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37B69" w:rsidRPr="004C76B7" w:rsidRDefault="00F763B7" w:rsidP="004C76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2.1.7.2(Ф)</w:t>
            </w:r>
            <w:r w:rsidRPr="004C76B7">
              <w:rPr>
                <w:rFonts w:ascii="Times New Roman" w:eastAsia="Times New Roman" w:hAnsi="Times New Roman" w:cs="Times New Roman"/>
                <w:b/>
                <w:sz w:val="24"/>
                <w:szCs w:val="24"/>
              </w:rPr>
              <w:tab/>
              <w:t>Научно-исследовательский семинар</w:t>
            </w:r>
          </w:p>
          <w:p w:rsidR="00237283" w:rsidRPr="004C76B7" w:rsidRDefault="00237283"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w:t>
            </w:r>
            <w:r w:rsidRPr="004C76B7">
              <w:rPr>
                <w:rFonts w:ascii="Times New Roman" w:eastAsia="Times New Roman" w:hAnsi="Times New Roman" w:cs="Times New Roman"/>
                <w:sz w:val="24"/>
                <w:szCs w:val="24"/>
              </w:rPr>
              <w:t xml:space="preserve"> Сущность и содержание методологии научного исследования.</w:t>
            </w:r>
          </w:p>
          <w:p w:rsidR="00237283" w:rsidRPr="004C76B7" w:rsidRDefault="00237283"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237283" w:rsidRPr="004C76B7" w:rsidRDefault="00237283"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№2.</w:t>
            </w:r>
            <w:r w:rsidRPr="004C76B7">
              <w:rPr>
                <w:rFonts w:ascii="Times New Roman" w:eastAsia="Times New Roman" w:hAnsi="Times New Roman" w:cs="Times New Roman"/>
                <w:sz w:val="24"/>
                <w:szCs w:val="24"/>
              </w:rPr>
              <w:t xml:space="preserve"> Научная проблема и подходы к её постановке.</w:t>
            </w:r>
          </w:p>
          <w:p w:rsidR="00237283" w:rsidRPr="004C76B7" w:rsidRDefault="00237283"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4C76B7">
              <w:rPr>
                <w:rFonts w:ascii="Times New Roman" w:eastAsia="Times New Roman" w:hAnsi="Times New Roman" w:cs="Times New Roman"/>
                <w:sz w:val="24"/>
                <w:szCs w:val="24"/>
                <w:shd w:val="clear" w:color="auto" w:fill="F5F6F9"/>
              </w:rPr>
              <w:t>.</w:t>
            </w:r>
          </w:p>
          <w:p w:rsidR="00237283" w:rsidRPr="004C76B7" w:rsidRDefault="00237283"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№3.</w:t>
            </w:r>
            <w:r w:rsidRPr="004C76B7">
              <w:rPr>
                <w:rFonts w:ascii="Times New Roman" w:eastAsia="Times New Roman" w:hAnsi="Times New Roman" w:cs="Times New Roman"/>
                <w:sz w:val="24"/>
                <w:szCs w:val="24"/>
              </w:rPr>
              <w:t xml:space="preserve"> Средства и методы научного исследования.</w:t>
            </w:r>
          </w:p>
          <w:p w:rsidR="00237283" w:rsidRPr="004C76B7" w:rsidRDefault="00237283" w:rsidP="004C76B7">
            <w:pPr>
              <w:tabs>
                <w:tab w:val="left" w:pos="284"/>
                <w:tab w:val="left" w:pos="1134"/>
              </w:tabs>
              <w:spacing w:after="0" w:line="240" w:lineRule="auto"/>
              <w:jc w:val="both"/>
              <w:rPr>
                <w:rFonts w:ascii="Times New Roman" w:eastAsia="Times New Roman" w:hAnsi="Times New Roman" w:cs="Times New Roman"/>
                <w:spacing w:val="4"/>
                <w:sz w:val="24"/>
                <w:szCs w:val="24"/>
              </w:rPr>
            </w:pPr>
            <w:r w:rsidRPr="004C76B7">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Отраслевые методы исследования. Тестирование и требования к проведению тестирования.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237283" w:rsidRPr="004C76B7" w:rsidRDefault="00237283"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№4.</w:t>
            </w:r>
            <w:r w:rsidRPr="004C76B7">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237283" w:rsidRPr="004C76B7" w:rsidRDefault="00237283"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4C76B7">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237283" w:rsidRPr="004C76B7" w:rsidRDefault="00237283"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№5.</w:t>
            </w:r>
            <w:r w:rsidRPr="004C76B7">
              <w:rPr>
                <w:rFonts w:ascii="Times New Roman" w:eastAsia="Times New Roman" w:hAnsi="Times New Roman" w:cs="Times New Roman"/>
                <w:sz w:val="24"/>
                <w:szCs w:val="24"/>
              </w:rPr>
              <w:t xml:space="preserve"> Принципы этики научного исследования.</w:t>
            </w:r>
          </w:p>
          <w:p w:rsidR="00237283" w:rsidRPr="004C76B7" w:rsidRDefault="00237283"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237283" w:rsidRPr="004C76B7" w:rsidRDefault="00237283" w:rsidP="004C76B7">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№6.</w:t>
            </w:r>
            <w:r w:rsidRPr="004C76B7">
              <w:rPr>
                <w:rFonts w:ascii="Times New Roman" w:eastAsia="Times New Roman" w:hAnsi="Times New Roman" w:cs="Times New Roman"/>
                <w:sz w:val="24"/>
                <w:szCs w:val="24"/>
              </w:rPr>
              <w:t xml:space="preserve"> Работа с научной литературой и подготовка научных публикаций.</w:t>
            </w:r>
          </w:p>
          <w:p w:rsidR="00237283" w:rsidRPr="004C76B7" w:rsidRDefault="00237283" w:rsidP="004C76B7">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sz w:val="24"/>
                <w:szCs w:val="24"/>
              </w:rPr>
              <w:t>Конспектирование, структурирование текста научной работы, общая схема аргументации, аргументация и контраргументация. Аналитический обзор актуальных научно-исследовательских публикаций международного уровня. Критический анализ основных результатов и положений, полученных ведущими специалистами в области исследования, оценка их применимости в рамках диссертационного исследования, а также предполагаемый личный вклад автора в разработку темы. Материалы сети Интернет, научно-практических изданий. Формулирование собственных алгоритмов, моделей, подходов, исследовательских вопросов и гипотез. 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237283" w:rsidRPr="004C76B7" w:rsidRDefault="00237283" w:rsidP="004C76B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№7.</w:t>
            </w:r>
            <w:r w:rsidRPr="004C76B7">
              <w:rPr>
                <w:rFonts w:ascii="Times New Roman" w:eastAsia="Times New Roman" w:hAnsi="Times New Roman" w:cs="Times New Roman"/>
                <w:sz w:val="24"/>
                <w:szCs w:val="24"/>
              </w:rPr>
              <w:t xml:space="preserve"> Методы познания. Основы сбора, обработки научных данных</w:t>
            </w:r>
          </w:p>
          <w:p w:rsidR="00237283" w:rsidRPr="004C76B7" w:rsidRDefault="00237283" w:rsidP="004C76B7">
            <w:pPr>
              <w:shd w:val="clear" w:color="auto" w:fill="FFFFFF"/>
              <w:tabs>
                <w:tab w:val="left" w:pos="284"/>
                <w:tab w:val="left" w:pos="1134"/>
              </w:tabs>
              <w:spacing w:after="0" w:line="240" w:lineRule="auto"/>
              <w:jc w:val="both"/>
              <w:outlineLvl w:val="3"/>
              <w:rPr>
                <w:rFonts w:ascii="Times New Roman" w:eastAsia="Times New Roman" w:hAnsi="Times New Roman" w:cs="Times New Roman"/>
                <w:bCs/>
                <w:sz w:val="24"/>
                <w:szCs w:val="24"/>
              </w:rPr>
            </w:pPr>
            <w:r w:rsidRPr="004C76B7">
              <w:rPr>
                <w:rFonts w:ascii="Times New Roman" w:eastAsia="Times New Roman" w:hAnsi="Times New Roman" w:cs="Times New Roman"/>
                <w:bCs/>
                <w:sz w:val="24"/>
                <w:szCs w:val="24"/>
              </w:rPr>
              <w:t xml:space="preserve">Общенаучные методы познания. </w:t>
            </w:r>
            <w:r w:rsidRPr="004C76B7">
              <w:rPr>
                <w:rFonts w:ascii="Times New Roman" w:eastAsia="Times New Roman" w:hAnsi="Times New Roman" w:cs="Times New Roman"/>
                <w:sz w:val="24"/>
                <w:szCs w:val="24"/>
              </w:rPr>
              <w:t>Диалектический метод</w:t>
            </w:r>
            <w:r w:rsidRPr="004C76B7">
              <w:rPr>
                <w:rFonts w:ascii="Times New Roman" w:eastAsia="Times New Roman" w:hAnsi="Times New Roman" w:cs="Times New Roman"/>
                <w:bCs/>
                <w:sz w:val="24"/>
                <w:szCs w:val="24"/>
              </w:rPr>
              <w:t xml:space="preserve">, требующий изучения всех предметов и явлений с учетом их постоянного изменения и развития; </w:t>
            </w:r>
            <w:r w:rsidRPr="004C76B7">
              <w:rPr>
                <w:rFonts w:ascii="Times New Roman" w:eastAsia="Times New Roman" w:hAnsi="Times New Roman" w:cs="Times New Roman"/>
                <w:sz w:val="24"/>
                <w:szCs w:val="24"/>
              </w:rPr>
              <w:t>Метод детерминизма.</w:t>
            </w:r>
            <w:r w:rsidRPr="004C76B7">
              <w:rPr>
                <w:rFonts w:ascii="Times New Roman" w:eastAsia="Times New Roman" w:hAnsi="Times New Roman" w:cs="Times New Roman"/>
                <w:bCs/>
                <w:sz w:val="24"/>
                <w:szCs w:val="24"/>
              </w:rPr>
              <w:t xml:space="preserve"> </w:t>
            </w:r>
            <w:r w:rsidRPr="004C76B7">
              <w:rPr>
                <w:rFonts w:ascii="Times New Roman" w:eastAsia="Times New Roman" w:hAnsi="Times New Roman" w:cs="Times New Roman"/>
                <w:sz w:val="24"/>
                <w:szCs w:val="24"/>
              </w:rPr>
              <w:t>Метод системности/</w:t>
            </w:r>
            <w:r w:rsidRPr="004C76B7">
              <w:rPr>
                <w:rFonts w:ascii="Times New Roman" w:eastAsia="Times New Roman" w:hAnsi="Times New Roman" w:cs="Times New Roman"/>
                <w:bCs/>
                <w:sz w:val="24"/>
                <w:szCs w:val="24"/>
              </w:rPr>
              <w:t xml:space="preserve"> </w:t>
            </w:r>
            <w:r w:rsidRPr="004C76B7">
              <w:rPr>
                <w:rFonts w:ascii="Times New Roman" w:eastAsia="Times New Roman" w:hAnsi="Times New Roman" w:cs="Times New Roman"/>
                <w:sz w:val="24"/>
                <w:szCs w:val="24"/>
              </w:rPr>
              <w:t xml:space="preserve">Метод фальсифицируемости. </w:t>
            </w:r>
            <w:r w:rsidRPr="004C76B7">
              <w:rPr>
                <w:rFonts w:ascii="Times New Roman" w:eastAsia="Times New Roman" w:hAnsi="Times New Roman" w:cs="Times New Roman"/>
                <w:bCs/>
                <w:sz w:val="24"/>
                <w:szCs w:val="24"/>
              </w:rPr>
              <w:t>Специфические отраслевые методы.</w:t>
            </w:r>
          </w:p>
          <w:p w:rsidR="00237283" w:rsidRPr="004C76B7" w:rsidRDefault="00237283" w:rsidP="004C76B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№8.</w:t>
            </w:r>
            <w:r w:rsidRPr="004C76B7">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теоретического этапа исследования.</w:t>
            </w:r>
          </w:p>
          <w:p w:rsidR="00237283" w:rsidRPr="004C76B7" w:rsidRDefault="00237283" w:rsidP="004C76B7">
            <w:pPr>
              <w:tabs>
                <w:tab w:val="left" w:pos="1134"/>
              </w:tabs>
              <w:spacing w:after="0" w:line="240" w:lineRule="auto"/>
              <w:jc w:val="both"/>
              <w:rPr>
                <w:rFonts w:ascii="Times New Roman" w:eastAsia="Calibri" w:hAnsi="Times New Roman" w:cs="Times New Roman"/>
                <w:sz w:val="24"/>
                <w:szCs w:val="24"/>
              </w:rPr>
            </w:pPr>
            <w:r w:rsidRPr="004C76B7">
              <w:rPr>
                <w:rFonts w:ascii="Times New Roman" w:eastAsia="Calibri" w:hAnsi="Times New Roman" w:cs="Times New Roman"/>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фон, размер шрифтов и пр.). Основные ошибки при подготовке презентации научного доклада.</w:t>
            </w:r>
          </w:p>
          <w:p w:rsidR="00237283" w:rsidRPr="004C76B7" w:rsidRDefault="00237283" w:rsidP="004C76B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№9.</w:t>
            </w:r>
            <w:r w:rsidRPr="004C76B7">
              <w:rPr>
                <w:rFonts w:ascii="Times New Roman" w:eastAsia="Times New Roman" w:hAnsi="Times New Roman" w:cs="Times New Roman"/>
                <w:sz w:val="24"/>
                <w:szCs w:val="24"/>
              </w:rPr>
              <w:t xml:space="preserve"> Апробация результатов исследования. Научная рефлексия.</w:t>
            </w:r>
          </w:p>
          <w:p w:rsidR="00772935" w:rsidRPr="004C76B7" w:rsidRDefault="00237283" w:rsidP="004C76B7">
            <w:pPr>
              <w:tabs>
                <w:tab w:val="left" w:pos="1134"/>
              </w:tabs>
              <w:spacing w:after="0" w:line="240" w:lineRule="auto"/>
              <w:jc w:val="both"/>
              <w:rPr>
                <w:rFonts w:ascii="Times New Roman" w:eastAsia="Times New Roman" w:hAnsi="Times New Roman" w:cs="Times New Roman"/>
                <w:sz w:val="24"/>
                <w:szCs w:val="24"/>
                <w:shd w:val="clear" w:color="auto" w:fill="FFFFFF"/>
              </w:rPr>
            </w:pPr>
            <w:r w:rsidRPr="004C76B7">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tc>
      </w:tr>
      <w:tr w:rsidR="00646D3B"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4C76B7" w:rsidRDefault="00646D3B" w:rsidP="004C76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2.2.</w:t>
            </w:r>
            <w:r w:rsidR="009C63CA" w:rsidRPr="004C76B7">
              <w:rPr>
                <w:rFonts w:ascii="Times New Roman" w:eastAsia="Times New Roman" w:hAnsi="Times New Roman" w:cs="Times New Roman"/>
                <w:b/>
                <w:sz w:val="24"/>
                <w:szCs w:val="24"/>
              </w:rPr>
              <w:t xml:space="preserve"> </w:t>
            </w:r>
            <w:r w:rsidRPr="004C76B7">
              <w:rPr>
                <w:rFonts w:ascii="Times New Roman" w:eastAsia="Times New Roman" w:hAnsi="Times New Roman" w:cs="Times New Roman"/>
                <w:b/>
                <w:sz w:val="24"/>
                <w:szCs w:val="24"/>
              </w:rPr>
              <w:t>Практика</w:t>
            </w:r>
          </w:p>
        </w:tc>
      </w:tr>
      <w:tr w:rsidR="00646D3B"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4C76B7" w:rsidRDefault="00646D3B" w:rsidP="004C76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2.2.1(П)</w:t>
            </w:r>
            <w:r w:rsidRPr="004C76B7">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w:t>
            </w:r>
            <w:r w:rsidRPr="004C76B7">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2.</w:t>
            </w:r>
            <w:r w:rsidRPr="004C76B7">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3.</w:t>
            </w:r>
            <w:r w:rsidRPr="004C76B7">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4.</w:t>
            </w:r>
            <w:r w:rsidRPr="004C76B7">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5.</w:t>
            </w:r>
            <w:r w:rsidRPr="004C76B7">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6.</w:t>
            </w:r>
            <w:r w:rsidRPr="004C76B7">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4C76B7" w:rsidRDefault="00646D3B" w:rsidP="004C76B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2.2.2(П)</w:t>
            </w:r>
            <w:r w:rsidRPr="004C76B7">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1</w:t>
            </w:r>
            <w:r w:rsidRPr="004C76B7">
              <w:rPr>
                <w:rFonts w:ascii="Times New Roman" w:eastAsia="Times New Roman" w:hAnsi="Times New Roman" w:cs="Times New Roman"/>
                <w:sz w:val="24"/>
                <w:szCs w:val="24"/>
              </w:rPr>
              <w:t>. Выбор и обоснование темы исследования</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2</w:t>
            </w:r>
            <w:r w:rsidRPr="004C76B7">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3.</w:t>
            </w:r>
            <w:r w:rsidRPr="004C76B7">
              <w:rPr>
                <w:rFonts w:ascii="Times New Roman" w:eastAsia="Times New Roman" w:hAnsi="Times New Roman" w:cs="Times New Roman"/>
                <w:sz w:val="24"/>
                <w:szCs w:val="24"/>
              </w:rPr>
              <w:t xml:space="preserve"> Сбор и анализ информации о предмете исследования</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4.</w:t>
            </w:r>
            <w:r w:rsidRPr="004C76B7">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5.</w:t>
            </w:r>
            <w:r w:rsidRPr="004C76B7">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4C76B7">
              <w:rPr>
                <w:rFonts w:ascii="Times New Roman" w:eastAsia="Times New Roman" w:hAnsi="Times New Roman" w:cs="Times New Roman"/>
                <w:b/>
                <w:sz w:val="24"/>
                <w:szCs w:val="24"/>
              </w:rPr>
              <w:t>Тема 6.</w:t>
            </w:r>
            <w:r w:rsidRPr="004C76B7">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4C76B7" w:rsidRDefault="00DC23EF"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Тема 7.</w:t>
            </w:r>
            <w:r w:rsidRPr="004C76B7">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4C76B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4C76B7" w:rsidRDefault="00283D70" w:rsidP="004C76B7">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4C76B7">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4C76B7" w:rsidRDefault="007A13D0" w:rsidP="004C76B7">
      <w:pPr>
        <w:spacing w:line="240" w:lineRule="auto"/>
        <w:jc w:val="both"/>
        <w:rPr>
          <w:rFonts w:ascii="Times New Roman" w:hAnsi="Times New Roman" w:cs="Times New Roman"/>
          <w:b/>
          <w:sz w:val="24"/>
          <w:szCs w:val="24"/>
        </w:rPr>
      </w:pPr>
    </w:p>
    <w:sectPr w:rsidR="007A13D0" w:rsidRPr="004C76B7"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0"/>
  </w:num>
  <w:num w:numId="4">
    <w:abstractNumId w:val="19"/>
  </w:num>
  <w:num w:numId="5">
    <w:abstractNumId w:val="26"/>
  </w:num>
  <w:num w:numId="6">
    <w:abstractNumId w:val="33"/>
  </w:num>
  <w:num w:numId="7">
    <w:abstractNumId w:val="7"/>
  </w:num>
  <w:num w:numId="8">
    <w:abstractNumId w:val="17"/>
  </w:num>
  <w:num w:numId="9">
    <w:abstractNumId w:val="30"/>
  </w:num>
  <w:num w:numId="10">
    <w:abstractNumId w:val="27"/>
  </w:num>
  <w:num w:numId="11">
    <w:abstractNumId w:val="28"/>
  </w:num>
  <w:num w:numId="12">
    <w:abstractNumId w:val="5"/>
  </w:num>
  <w:num w:numId="13">
    <w:abstractNumId w:val="8"/>
  </w:num>
  <w:num w:numId="14">
    <w:abstractNumId w:val="14"/>
  </w:num>
  <w:num w:numId="15">
    <w:abstractNumId w:val="24"/>
  </w:num>
  <w:num w:numId="16">
    <w:abstractNumId w:val="11"/>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35"/>
  </w:num>
  <w:num w:numId="31">
    <w:abstractNumId w:val="21"/>
  </w:num>
  <w:num w:numId="32">
    <w:abstractNumId w:val="6"/>
  </w:num>
  <w:num w:numId="33">
    <w:abstractNumId w:val="23"/>
  </w:num>
  <w:num w:numId="34">
    <w:abstractNumId w:val="25"/>
  </w:num>
  <w:num w:numId="35">
    <w:abstractNumId w:val="2"/>
  </w:num>
  <w:num w:numId="3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768CC"/>
    <w:rsid w:val="0008652E"/>
    <w:rsid w:val="00091AFC"/>
    <w:rsid w:val="000A3D77"/>
    <w:rsid w:val="000A4E16"/>
    <w:rsid w:val="000B75A6"/>
    <w:rsid w:val="000D0468"/>
    <w:rsid w:val="000D0DA4"/>
    <w:rsid w:val="000E19B2"/>
    <w:rsid w:val="000E2876"/>
    <w:rsid w:val="000E2975"/>
    <w:rsid w:val="000F202A"/>
    <w:rsid w:val="001315E0"/>
    <w:rsid w:val="00131D46"/>
    <w:rsid w:val="0015711E"/>
    <w:rsid w:val="0016137F"/>
    <w:rsid w:val="0016285C"/>
    <w:rsid w:val="00165CAD"/>
    <w:rsid w:val="001670AD"/>
    <w:rsid w:val="001722A3"/>
    <w:rsid w:val="00172C8E"/>
    <w:rsid w:val="001803EF"/>
    <w:rsid w:val="00180B21"/>
    <w:rsid w:val="001B405B"/>
    <w:rsid w:val="001E306B"/>
    <w:rsid w:val="001F372E"/>
    <w:rsid w:val="00212321"/>
    <w:rsid w:val="002149F7"/>
    <w:rsid w:val="00225352"/>
    <w:rsid w:val="0023161C"/>
    <w:rsid w:val="00232EBF"/>
    <w:rsid w:val="00237283"/>
    <w:rsid w:val="002436B8"/>
    <w:rsid w:val="00251095"/>
    <w:rsid w:val="0026333A"/>
    <w:rsid w:val="00263C0C"/>
    <w:rsid w:val="00283D70"/>
    <w:rsid w:val="00290E95"/>
    <w:rsid w:val="002A69D3"/>
    <w:rsid w:val="002B08AF"/>
    <w:rsid w:val="002C7C54"/>
    <w:rsid w:val="002D0752"/>
    <w:rsid w:val="002D3980"/>
    <w:rsid w:val="002E5297"/>
    <w:rsid w:val="003067D4"/>
    <w:rsid w:val="003135F3"/>
    <w:rsid w:val="00317C57"/>
    <w:rsid w:val="003202F2"/>
    <w:rsid w:val="003251DD"/>
    <w:rsid w:val="00333540"/>
    <w:rsid w:val="00362C42"/>
    <w:rsid w:val="00367158"/>
    <w:rsid w:val="0037648E"/>
    <w:rsid w:val="00383AFF"/>
    <w:rsid w:val="003901D4"/>
    <w:rsid w:val="0039198B"/>
    <w:rsid w:val="003C4870"/>
    <w:rsid w:val="003C64A3"/>
    <w:rsid w:val="003E0140"/>
    <w:rsid w:val="003E6752"/>
    <w:rsid w:val="003F59DC"/>
    <w:rsid w:val="003F668C"/>
    <w:rsid w:val="004036B4"/>
    <w:rsid w:val="00404BE7"/>
    <w:rsid w:val="00451D01"/>
    <w:rsid w:val="00461179"/>
    <w:rsid w:val="00462641"/>
    <w:rsid w:val="00481495"/>
    <w:rsid w:val="00493C8B"/>
    <w:rsid w:val="004C76B7"/>
    <w:rsid w:val="004D35B9"/>
    <w:rsid w:val="004E591F"/>
    <w:rsid w:val="004F2848"/>
    <w:rsid w:val="005003EE"/>
    <w:rsid w:val="00515818"/>
    <w:rsid w:val="00532896"/>
    <w:rsid w:val="00543848"/>
    <w:rsid w:val="00545F96"/>
    <w:rsid w:val="00551F01"/>
    <w:rsid w:val="00566A98"/>
    <w:rsid w:val="005706C6"/>
    <w:rsid w:val="00571E6D"/>
    <w:rsid w:val="00586F0A"/>
    <w:rsid w:val="0059057C"/>
    <w:rsid w:val="005B78BF"/>
    <w:rsid w:val="005D7318"/>
    <w:rsid w:val="005E2BC9"/>
    <w:rsid w:val="005F2F6E"/>
    <w:rsid w:val="00601678"/>
    <w:rsid w:val="00602E25"/>
    <w:rsid w:val="006060E7"/>
    <w:rsid w:val="0062290C"/>
    <w:rsid w:val="00636B9D"/>
    <w:rsid w:val="00646D3B"/>
    <w:rsid w:val="00647A01"/>
    <w:rsid w:val="00652EC0"/>
    <w:rsid w:val="00657E81"/>
    <w:rsid w:val="006727A0"/>
    <w:rsid w:val="00684820"/>
    <w:rsid w:val="006A022E"/>
    <w:rsid w:val="006A6187"/>
    <w:rsid w:val="006B59FB"/>
    <w:rsid w:val="006C0C08"/>
    <w:rsid w:val="006C5AC4"/>
    <w:rsid w:val="006D5136"/>
    <w:rsid w:val="006F3A2F"/>
    <w:rsid w:val="00706CE5"/>
    <w:rsid w:val="007158B2"/>
    <w:rsid w:val="007266F3"/>
    <w:rsid w:val="00727774"/>
    <w:rsid w:val="00737B69"/>
    <w:rsid w:val="00740E81"/>
    <w:rsid w:val="00757203"/>
    <w:rsid w:val="00772935"/>
    <w:rsid w:val="00780B46"/>
    <w:rsid w:val="00780EAC"/>
    <w:rsid w:val="00793DFA"/>
    <w:rsid w:val="007A13D0"/>
    <w:rsid w:val="007A3091"/>
    <w:rsid w:val="007C763B"/>
    <w:rsid w:val="007E0572"/>
    <w:rsid w:val="007E4195"/>
    <w:rsid w:val="00804144"/>
    <w:rsid w:val="00804760"/>
    <w:rsid w:val="00823459"/>
    <w:rsid w:val="00827D96"/>
    <w:rsid w:val="00835EF3"/>
    <w:rsid w:val="00851611"/>
    <w:rsid w:val="00875339"/>
    <w:rsid w:val="008B4E7F"/>
    <w:rsid w:val="008E04BC"/>
    <w:rsid w:val="008E4BC6"/>
    <w:rsid w:val="008E7088"/>
    <w:rsid w:val="009117C2"/>
    <w:rsid w:val="00935D3E"/>
    <w:rsid w:val="009708B8"/>
    <w:rsid w:val="00996EED"/>
    <w:rsid w:val="009C44EA"/>
    <w:rsid w:val="009C63CA"/>
    <w:rsid w:val="009D671B"/>
    <w:rsid w:val="009E398C"/>
    <w:rsid w:val="009E5FAB"/>
    <w:rsid w:val="009F146C"/>
    <w:rsid w:val="009F574A"/>
    <w:rsid w:val="00A02601"/>
    <w:rsid w:val="00A10809"/>
    <w:rsid w:val="00A2683B"/>
    <w:rsid w:val="00A3250B"/>
    <w:rsid w:val="00A34D2E"/>
    <w:rsid w:val="00A35CE9"/>
    <w:rsid w:val="00A62EEF"/>
    <w:rsid w:val="00A82900"/>
    <w:rsid w:val="00A902F6"/>
    <w:rsid w:val="00AD096C"/>
    <w:rsid w:val="00AD68EC"/>
    <w:rsid w:val="00AE0D38"/>
    <w:rsid w:val="00AE68CA"/>
    <w:rsid w:val="00AF313A"/>
    <w:rsid w:val="00B031AA"/>
    <w:rsid w:val="00B04565"/>
    <w:rsid w:val="00B07DC1"/>
    <w:rsid w:val="00B14679"/>
    <w:rsid w:val="00B16F16"/>
    <w:rsid w:val="00B43845"/>
    <w:rsid w:val="00B46762"/>
    <w:rsid w:val="00B618A6"/>
    <w:rsid w:val="00B828BA"/>
    <w:rsid w:val="00B835DC"/>
    <w:rsid w:val="00B85E5A"/>
    <w:rsid w:val="00B920CF"/>
    <w:rsid w:val="00B934FB"/>
    <w:rsid w:val="00B951A6"/>
    <w:rsid w:val="00BC2CD3"/>
    <w:rsid w:val="00BD62B4"/>
    <w:rsid w:val="00BD6F05"/>
    <w:rsid w:val="00BE767A"/>
    <w:rsid w:val="00BF55D3"/>
    <w:rsid w:val="00C07C38"/>
    <w:rsid w:val="00C16EBE"/>
    <w:rsid w:val="00C261C4"/>
    <w:rsid w:val="00C274EC"/>
    <w:rsid w:val="00C3786B"/>
    <w:rsid w:val="00C414BE"/>
    <w:rsid w:val="00C444F0"/>
    <w:rsid w:val="00C51CC1"/>
    <w:rsid w:val="00C621C9"/>
    <w:rsid w:val="00C62811"/>
    <w:rsid w:val="00C677B6"/>
    <w:rsid w:val="00C71FB0"/>
    <w:rsid w:val="00C74CCC"/>
    <w:rsid w:val="00C92D34"/>
    <w:rsid w:val="00CB3FFF"/>
    <w:rsid w:val="00CB78E1"/>
    <w:rsid w:val="00CD12D5"/>
    <w:rsid w:val="00CD2B27"/>
    <w:rsid w:val="00CD4D72"/>
    <w:rsid w:val="00D07B36"/>
    <w:rsid w:val="00D24BB8"/>
    <w:rsid w:val="00D43D2D"/>
    <w:rsid w:val="00D54DB5"/>
    <w:rsid w:val="00D5542C"/>
    <w:rsid w:val="00D70AA7"/>
    <w:rsid w:val="00D70D6A"/>
    <w:rsid w:val="00D94DE3"/>
    <w:rsid w:val="00D9517C"/>
    <w:rsid w:val="00DA61DC"/>
    <w:rsid w:val="00DC23EF"/>
    <w:rsid w:val="00DE3090"/>
    <w:rsid w:val="00DF3B63"/>
    <w:rsid w:val="00DF5246"/>
    <w:rsid w:val="00DF6A58"/>
    <w:rsid w:val="00E02782"/>
    <w:rsid w:val="00E153EE"/>
    <w:rsid w:val="00E45EDA"/>
    <w:rsid w:val="00E56735"/>
    <w:rsid w:val="00E56A67"/>
    <w:rsid w:val="00E57514"/>
    <w:rsid w:val="00E617B5"/>
    <w:rsid w:val="00E6673B"/>
    <w:rsid w:val="00E71052"/>
    <w:rsid w:val="00E71FFD"/>
    <w:rsid w:val="00E72491"/>
    <w:rsid w:val="00E764D8"/>
    <w:rsid w:val="00EA371E"/>
    <w:rsid w:val="00EA7451"/>
    <w:rsid w:val="00EB03AF"/>
    <w:rsid w:val="00EB6200"/>
    <w:rsid w:val="00EB6439"/>
    <w:rsid w:val="00EB68F8"/>
    <w:rsid w:val="00EC44DF"/>
    <w:rsid w:val="00EC5A4E"/>
    <w:rsid w:val="00EF6E0F"/>
    <w:rsid w:val="00F03943"/>
    <w:rsid w:val="00F064AB"/>
    <w:rsid w:val="00F22F1D"/>
    <w:rsid w:val="00F373D9"/>
    <w:rsid w:val="00F401C8"/>
    <w:rsid w:val="00F41A63"/>
    <w:rsid w:val="00F614B0"/>
    <w:rsid w:val="00F7460C"/>
    <w:rsid w:val="00F763B7"/>
    <w:rsid w:val="00F77C0A"/>
    <w:rsid w:val="00F90ABE"/>
    <w:rsid w:val="00FA5395"/>
    <w:rsid w:val="00FE1EEC"/>
    <w:rsid w:val="00FE579C"/>
    <w:rsid w:val="00FF02CB"/>
    <w:rsid w:val="00FF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33541594">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86">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0164874">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40806">
      <w:bodyDiv w:val="1"/>
      <w:marLeft w:val="0"/>
      <w:marRight w:val="0"/>
      <w:marTop w:val="0"/>
      <w:marBottom w:val="0"/>
      <w:divBdr>
        <w:top w:val="none" w:sz="0" w:space="0" w:color="auto"/>
        <w:left w:val="none" w:sz="0" w:space="0" w:color="auto"/>
        <w:bottom w:val="none" w:sz="0" w:space="0" w:color="auto"/>
        <w:right w:val="none" w:sz="0" w:space="0" w:color="auto"/>
      </w:divBdr>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355643848">
      <w:bodyDiv w:val="1"/>
      <w:marLeft w:val="0"/>
      <w:marRight w:val="0"/>
      <w:marTop w:val="0"/>
      <w:marBottom w:val="0"/>
      <w:divBdr>
        <w:top w:val="none" w:sz="0" w:space="0" w:color="auto"/>
        <w:left w:val="none" w:sz="0" w:space="0" w:color="auto"/>
        <w:bottom w:val="none" w:sz="0" w:space="0" w:color="auto"/>
        <w:right w:val="none" w:sz="0" w:space="0" w:color="auto"/>
      </w:divBdr>
    </w:div>
    <w:div w:id="1401101408">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983">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864897952">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0010394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581">
      <w:bodyDiv w:val="1"/>
      <w:marLeft w:val="0"/>
      <w:marRight w:val="0"/>
      <w:marTop w:val="0"/>
      <w:marBottom w:val="0"/>
      <w:divBdr>
        <w:top w:val="none" w:sz="0" w:space="0" w:color="auto"/>
        <w:left w:val="none" w:sz="0" w:space="0" w:color="auto"/>
        <w:bottom w:val="none" w:sz="0" w:space="0" w:color="auto"/>
        <w:right w:val="none" w:sz="0" w:space="0" w:color="auto"/>
      </w:divBdr>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4023-BFD7-4D8A-B10B-E5C8E4C1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Pages>
  <Words>14679</Words>
  <Characters>83675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164</cp:revision>
  <cp:lastPrinted>2020-02-18T09:56:00Z</cp:lastPrinted>
  <dcterms:created xsi:type="dcterms:W3CDTF">2019-11-07T11:03:00Z</dcterms:created>
  <dcterms:modified xsi:type="dcterms:W3CDTF">2022-07-24T17:24:00Z</dcterms:modified>
</cp:coreProperties>
</file>